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C7A" w:rsidRPr="00ED017B" w:rsidRDefault="00766C7A" w:rsidP="00766C7A">
      <w:pPr>
        <w:pStyle w:val="Sinespaciado"/>
        <w:jc w:val="center"/>
        <w:rPr>
          <w:rFonts w:cs="Times New Roman"/>
          <w:szCs w:val="24"/>
        </w:rPr>
      </w:pPr>
    </w:p>
    <w:p w:rsidR="005A71DE" w:rsidRPr="00ED017B" w:rsidRDefault="002A2052" w:rsidP="00766C7A">
      <w:pPr>
        <w:pStyle w:val="Sinespaciado"/>
        <w:jc w:val="center"/>
        <w:rPr>
          <w:rFonts w:cs="Times New Roman"/>
          <w:szCs w:val="24"/>
        </w:rPr>
      </w:pPr>
      <w:r w:rsidRPr="00ED017B">
        <w:rPr>
          <w:rFonts w:cs="Times New Roman"/>
          <w:szCs w:val="24"/>
        </w:rPr>
        <w:t xml:space="preserve">ACTIVIDAD </w:t>
      </w:r>
      <w:r w:rsidR="00D35A5E">
        <w:rPr>
          <w:rFonts w:cs="Times New Roman"/>
          <w:szCs w:val="24"/>
        </w:rPr>
        <w:t>2</w:t>
      </w:r>
      <w:r w:rsidR="00766C7A" w:rsidRPr="00ED017B">
        <w:rPr>
          <w:rFonts w:cs="Times New Roman"/>
          <w:szCs w:val="24"/>
        </w:rPr>
        <w:t>.</w:t>
      </w:r>
    </w:p>
    <w:p w:rsidR="00B660C7" w:rsidRPr="00ED017B" w:rsidRDefault="00D35A5E" w:rsidP="00DA3E43">
      <w:pPr>
        <w:pStyle w:val="Sinespaciado"/>
        <w:jc w:val="center"/>
        <w:rPr>
          <w:rFonts w:cs="Times New Roman"/>
          <w:szCs w:val="24"/>
        </w:rPr>
      </w:pPr>
      <w:r>
        <w:rPr>
          <w:rFonts w:cs="Times New Roman"/>
          <w:szCs w:val="24"/>
        </w:rPr>
        <w:t>APLICACIÓN DEL DISEÑO METODOLÓGICO</w:t>
      </w:r>
      <w:r w:rsidR="006506A9" w:rsidRPr="00ED017B">
        <w:rPr>
          <w:rFonts w:cs="Times New Roman"/>
          <w:szCs w:val="24"/>
        </w:rPr>
        <w:t>.</w:t>
      </w:r>
    </w:p>
    <w:p w:rsidR="00770B01" w:rsidRPr="00ED017B" w:rsidRDefault="00D35A5E" w:rsidP="00766C7A">
      <w:pPr>
        <w:pStyle w:val="Sinespaciado"/>
        <w:jc w:val="center"/>
        <w:rPr>
          <w:rFonts w:cs="Times New Roman"/>
          <w:szCs w:val="24"/>
        </w:rPr>
      </w:pPr>
      <w:r>
        <w:rPr>
          <w:rFonts w:cs="Times New Roman"/>
          <w:szCs w:val="24"/>
        </w:rPr>
        <w:t>Colaborativo 2: fase 2</w:t>
      </w:r>
      <w:r w:rsidR="00DA3E43" w:rsidRPr="00ED017B">
        <w:rPr>
          <w:rFonts w:cs="Times New Roman"/>
          <w:szCs w:val="24"/>
        </w:rPr>
        <w:t>.</w:t>
      </w: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r w:rsidRPr="00ED017B">
        <w:rPr>
          <w:rFonts w:cs="Times New Roman"/>
          <w:szCs w:val="24"/>
        </w:rPr>
        <w:t>ESTUDIANTE:</w:t>
      </w:r>
    </w:p>
    <w:p w:rsidR="00EB00E3" w:rsidRPr="0009465A" w:rsidRDefault="00EB00E3" w:rsidP="00EB00E3">
      <w:pPr>
        <w:pStyle w:val="Sinespaciado"/>
        <w:jc w:val="center"/>
        <w:rPr>
          <w:rFonts w:cs="Times New Roman"/>
          <w:szCs w:val="24"/>
        </w:rPr>
      </w:pPr>
      <w:r w:rsidRPr="0009465A">
        <w:rPr>
          <w:rFonts w:cs="Times New Roman"/>
          <w:szCs w:val="24"/>
        </w:rPr>
        <w:t>CRISTIAN RODRÍGUEZ      CC. 1075660413</w:t>
      </w:r>
    </w:p>
    <w:p w:rsidR="00EB00E3" w:rsidRPr="0009465A" w:rsidRDefault="00EB00E3" w:rsidP="00EB00E3">
      <w:pPr>
        <w:pStyle w:val="Sinespaciado"/>
        <w:jc w:val="center"/>
        <w:rPr>
          <w:rFonts w:cs="Times New Roman"/>
          <w:szCs w:val="24"/>
        </w:rPr>
      </w:pPr>
      <w:r w:rsidRPr="0009465A">
        <w:rPr>
          <w:rFonts w:cs="Times New Roman"/>
          <w:szCs w:val="24"/>
        </w:rPr>
        <w:t>JAVIER BERMÚDEZ         CC. 1072747668</w:t>
      </w:r>
    </w:p>
    <w:p w:rsidR="00EB00E3" w:rsidRPr="0009465A" w:rsidRDefault="00EB00E3" w:rsidP="00EB00E3">
      <w:pPr>
        <w:pStyle w:val="Sinespaciado"/>
        <w:jc w:val="center"/>
        <w:rPr>
          <w:rFonts w:cs="Times New Roman"/>
          <w:szCs w:val="24"/>
        </w:rPr>
      </w:pPr>
      <w:r w:rsidRPr="0009465A">
        <w:rPr>
          <w:rFonts w:cs="Times New Roman"/>
          <w:szCs w:val="24"/>
        </w:rPr>
        <w:t>ANTONIO PACHECO        CC. 1020724795</w:t>
      </w:r>
    </w:p>
    <w:p w:rsidR="00EB00E3" w:rsidRPr="0009465A" w:rsidRDefault="00EB00E3" w:rsidP="00EB00E3">
      <w:pPr>
        <w:pStyle w:val="Sinespaciado"/>
        <w:jc w:val="center"/>
        <w:rPr>
          <w:rFonts w:cs="Times New Roman"/>
          <w:szCs w:val="24"/>
        </w:rPr>
      </w:pPr>
      <w:r w:rsidRPr="0009465A">
        <w:rPr>
          <w:rFonts w:cs="Times New Roman"/>
          <w:szCs w:val="24"/>
        </w:rPr>
        <w:t>JORGE RIAÑO                 CC. 11275790</w:t>
      </w:r>
    </w:p>
    <w:p w:rsidR="00766C7A" w:rsidRDefault="00766C7A" w:rsidP="005E7F5E">
      <w:pPr>
        <w:pStyle w:val="Sinespaciado"/>
        <w:jc w:val="center"/>
        <w:rPr>
          <w:rFonts w:cs="Times New Roman"/>
          <w:szCs w:val="24"/>
        </w:rPr>
      </w:pPr>
    </w:p>
    <w:p w:rsidR="00EB00E3" w:rsidRPr="00ED017B" w:rsidRDefault="00EB00E3" w:rsidP="005E7F5E">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r w:rsidRPr="00ED017B">
        <w:rPr>
          <w:rFonts w:cs="Times New Roman"/>
          <w:szCs w:val="24"/>
        </w:rPr>
        <w:t>TUTOR:</w:t>
      </w:r>
    </w:p>
    <w:p w:rsidR="00766C7A" w:rsidRPr="00ED017B" w:rsidRDefault="001A5523" w:rsidP="00766C7A">
      <w:pPr>
        <w:pStyle w:val="Sinespaciado"/>
        <w:jc w:val="center"/>
        <w:rPr>
          <w:rFonts w:cs="Times New Roman"/>
          <w:szCs w:val="24"/>
        </w:rPr>
      </w:pPr>
      <w:r w:rsidRPr="00ED017B">
        <w:rPr>
          <w:rFonts w:cs="Times New Roman"/>
          <w:szCs w:val="24"/>
        </w:rPr>
        <w:t>NÉSTOR</w:t>
      </w:r>
      <w:r w:rsidR="00DA3E43" w:rsidRPr="00ED017B">
        <w:rPr>
          <w:rFonts w:cs="Times New Roman"/>
          <w:szCs w:val="24"/>
        </w:rPr>
        <w:t xml:space="preserve"> JAVIER </w:t>
      </w:r>
      <w:r w:rsidRPr="00ED017B">
        <w:rPr>
          <w:rFonts w:cs="Times New Roman"/>
          <w:szCs w:val="24"/>
        </w:rPr>
        <w:t>RODRÍGUEZ</w:t>
      </w: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p>
    <w:p w:rsidR="00766C7A" w:rsidRPr="00ED017B" w:rsidRDefault="00766C7A" w:rsidP="00766C7A">
      <w:pPr>
        <w:pStyle w:val="Sinespaciado"/>
        <w:jc w:val="center"/>
        <w:rPr>
          <w:rFonts w:cs="Times New Roman"/>
          <w:szCs w:val="24"/>
        </w:rPr>
      </w:pPr>
      <w:r w:rsidRPr="00ED017B">
        <w:rPr>
          <w:rFonts w:cs="Times New Roman"/>
          <w:szCs w:val="24"/>
        </w:rPr>
        <w:t>UNIVERSIDAD NACIONAL ABIERTA Y A DISTANCIA-UNAD.</w:t>
      </w:r>
    </w:p>
    <w:p w:rsidR="00766C7A" w:rsidRPr="00ED017B" w:rsidRDefault="00766C7A" w:rsidP="00766C7A">
      <w:pPr>
        <w:pStyle w:val="Sinespaciado"/>
        <w:jc w:val="center"/>
        <w:rPr>
          <w:rFonts w:cs="Times New Roman"/>
          <w:szCs w:val="24"/>
        </w:rPr>
      </w:pPr>
      <w:r w:rsidRPr="00ED017B">
        <w:rPr>
          <w:rFonts w:cs="Times New Roman"/>
          <w:szCs w:val="24"/>
        </w:rPr>
        <w:t>ESCUELA DE CIENCIAS BÁSICAS TECNOLOGÍA E INGENIERÍA.</w:t>
      </w:r>
    </w:p>
    <w:p w:rsidR="00766C7A" w:rsidRPr="00ED017B" w:rsidRDefault="00766C7A" w:rsidP="00766C7A">
      <w:pPr>
        <w:pStyle w:val="Sinespaciado"/>
        <w:jc w:val="center"/>
        <w:rPr>
          <w:rFonts w:cs="Times New Roman"/>
          <w:szCs w:val="24"/>
        </w:rPr>
      </w:pPr>
      <w:r w:rsidRPr="00ED017B">
        <w:rPr>
          <w:rFonts w:cs="Times New Roman"/>
          <w:szCs w:val="24"/>
        </w:rPr>
        <w:t>PROGRAMA DE INGENIERÍA ELECTRÓNICA.</w:t>
      </w:r>
    </w:p>
    <w:p w:rsidR="00766C7A" w:rsidRPr="00ED017B" w:rsidRDefault="00766C7A" w:rsidP="00766C7A">
      <w:pPr>
        <w:pStyle w:val="Sinespaciado"/>
        <w:jc w:val="center"/>
        <w:rPr>
          <w:rFonts w:cs="Times New Roman"/>
          <w:szCs w:val="24"/>
        </w:rPr>
      </w:pPr>
      <w:r w:rsidRPr="00ED017B">
        <w:rPr>
          <w:rFonts w:cs="Times New Roman"/>
          <w:szCs w:val="24"/>
        </w:rPr>
        <w:t xml:space="preserve">ZIPAQUIRÁ </w:t>
      </w:r>
    </w:p>
    <w:p w:rsidR="00766C7A" w:rsidRPr="00ED017B" w:rsidRDefault="00766C7A" w:rsidP="00766C7A">
      <w:pPr>
        <w:pStyle w:val="Sinespaciado"/>
        <w:jc w:val="center"/>
        <w:rPr>
          <w:rFonts w:cs="Times New Roman"/>
          <w:szCs w:val="24"/>
        </w:rPr>
      </w:pPr>
      <w:r w:rsidRPr="00ED017B">
        <w:rPr>
          <w:rFonts w:cs="Times New Roman"/>
          <w:szCs w:val="24"/>
        </w:rPr>
        <w:t>201</w:t>
      </w:r>
      <w:r w:rsidR="00665C00" w:rsidRPr="00ED017B">
        <w:rPr>
          <w:rFonts w:cs="Times New Roman"/>
          <w:szCs w:val="24"/>
        </w:rPr>
        <w:t>6</w:t>
      </w:r>
      <w:r w:rsidRPr="00ED017B">
        <w:rPr>
          <w:rFonts w:cs="Times New Roman"/>
          <w:szCs w:val="24"/>
        </w:rPr>
        <w:t>.</w:t>
      </w:r>
    </w:p>
    <w:p w:rsidR="00766C7A" w:rsidRPr="00ED017B" w:rsidRDefault="00766C7A" w:rsidP="00766C7A">
      <w:pPr>
        <w:pStyle w:val="Sinespaciado"/>
        <w:jc w:val="center"/>
        <w:rPr>
          <w:rFonts w:cs="Times New Roman"/>
          <w:szCs w:val="24"/>
        </w:rPr>
      </w:pPr>
    </w:p>
    <w:bookmarkStart w:id="0" w:name="_Toc420258794" w:displacedByCustomXml="next"/>
    <w:sdt>
      <w:sdtPr>
        <w:rPr>
          <w:rFonts w:ascii="Times New Roman" w:eastAsiaTheme="minorHAnsi" w:hAnsi="Times New Roman" w:cs="Times New Roman"/>
          <w:color w:val="auto"/>
          <w:sz w:val="24"/>
          <w:szCs w:val="22"/>
          <w:lang w:val="es-ES" w:eastAsia="en-US"/>
        </w:rPr>
        <w:id w:val="1994903074"/>
        <w:docPartObj>
          <w:docPartGallery w:val="Table of Contents"/>
          <w:docPartUnique/>
        </w:docPartObj>
      </w:sdtPr>
      <w:sdtEndPr>
        <w:rPr>
          <w:b/>
          <w:bCs/>
        </w:rPr>
      </w:sdtEndPr>
      <w:sdtContent>
        <w:p w:rsidR="00ED017B" w:rsidRDefault="00ED017B" w:rsidP="00ED017B">
          <w:pPr>
            <w:pStyle w:val="TtulodeTDC"/>
            <w:jc w:val="center"/>
            <w:rPr>
              <w:rFonts w:ascii="Times New Roman" w:hAnsi="Times New Roman" w:cs="Times New Roman"/>
              <w:lang w:val="es-ES"/>
            </w:rPr>
          </w:pPr>
        </w:p>
        <w:p w:rsidR="00ED017B" w:rsidRPr="00ED017B" w:rsidRDefault="00ED017B" w:rsidP="00ED017B">
          <w:pPr>
            <w:pStyle w:val="TtulodeTDC"/>
            <w:jc w:val="center"/>
            <w:rPr>
              <w:rStyle w:val="Ttulo1Car"/>
              <w:color w:val="auto"/>
            </w:rPr>
          </w:pPr>
          <w:bookmarkStart w:id="1" w:name="_Toc465615502"/>
          <w:r w:rsidRPr="00ED017B">
            <w:rPr>
              <w:rStyle w:val="Ttulo1Car"/>
              <w:color w:val="auto"/>
            </w:rPr>
            <w:t>CONTENIDO</w:t>
          </w:r>
          <w:bookmarkEnd w:id="1"/>
        </w:p>
        <w:p w:rsidR="00ED017B" w:rsidRPr="00ED017B" w:rsidRDefault="00ED017B" w:rsidP="00ED017B">
          <w:pPr>
            <w:rPr>
              <w:lang w:val="es-ES" w:eastAsia="es-CO"/>
            </w:rPr>
          </w:pPr>
        </w:p>
        <w:p w:rsidR="004C1ACF" w:rsidRDefault="00ED017B">
          <w:pPr>
            <w:pStyle w:val="TDC1"/>
            <w:tabs>
              <w:tab w:val="right" w:leader="dot" w:pos="8828"/>
            </w:tabs>
            <w:rPr>
              <w:rFonts w:asciiTheme="minorHAnsi" w:eastAsiaTheme="minorEastAsia" w:hAnsiTheme="minorHAnsi"/>
              <w:noProof/>
              <w:sz w:val="22"/>
              <w:lang w:eastAsia="es-CO"/>
            </w:rPr>
          </w:pPr>
          <w:r w:rsidRPr="00ED017B">
            <w:rPr>
              <w:rFonts w:cs="Times New Roman"/>
            </w:rPr>
            <w:fldChar w:fldCharType="begin"/>
          </w:r>
          <w:r w:rsidRPr="00ED017B">
            <w:rPr>
              <w:rFonts w:cs="Times New Roman"/>
            </w:rPr>
            <w:instrText xml:space="preserve"> TOC \o "1-3" \h \z \u </w:instrText>
          </w:r>
          <w:r w:rsidRPr="00ED017B">
            <w:rPr>
              <w:rFonts w:cs="Times New Roman"/>
            </w:rPr>
            <w:fldChar w:fldCharType="separate"/>
          </w:r>
          <w:hyperlink w:anchor="_Toc465615502" w:history="1">
            <w:r w:rsidR="004C1ACF" w:rsidRPr="006B221F">
              <w:rPr>
                <w:rStyle w:val="Hipervnculo"/>
                <w:noProof/>
                <w:lang w:eastAsia="es-CO"/>
              </w:rPr>
              <w:t>CONTENIDO</w:t>
            </w:r>
            <w:r w:rsidR="004C1ACF">
              <w:rPr>
                <w:noProof/>
                <w:webHidden/>
              </w:rPr>
              <w:tab/>
            </w:r>
            <w:r w:rsidR="004C1ACF">
              <w:rPr>
                <w:noProof/>
                <w:webHidden/>
              </w:rPr>
              <w:fldChar w:fldCharType="begin"/>
            </w:r>
            <w:r w:rsidR="004C1ACF">
              <w:rPr>
                <w:noProof/>
                <w:webHidden/>
              </w:rPr>
              <w:instrText xml:space="preserve"> PAGEREF _Toc465615502 \h </w:instrText>
            </w:r>
            <w:r w:rsidR="004C1ACF">
              <w:rPr>
                <w:noProof/>
                <w:webHidden/>
              </w:rPr>
            </w:r>
            <w:r w:rsidR="004C1ACF">
              <w:rPr>
                <w:noProof/>
                <w:webHidden/>
              </w:rPr>
              <w:fldChar w:fldCharType="separate"/>
            </w:r>
            <w:r w:rsidR="004C1ACF">
              <w:rPr>
                <w:noProof/>
                <w:webHidden/>
              </w:rPr>
              <w:t>2</w:t>
            </w:r>
            <w:r w:rsidR="004C1ACF">
              <w:rPr>
                <w:noProof/>
                <w:webHidden/>
              </w:rPr>
              <w:fldChar w:fldCharType="end"/>
            </w:r>
          </w:hyperlink>
        </w:p>
        <w:p w:rsidR="004C1ACF" w:rsidRDefault="0006426D">
          <w:pPr>
            <w:pStyle w:val="TDC1"/>
            <w:tabs>
              <w:tab w:val="right" w:leader="dot" w:pos="8828"/>
            </w:tabs>
            <w:rPr>
              <w:rFonts w:asciiTheme="minorHAnsi" w:eastAsiaTheme="minorEastAsia" w:hAnsiTheme="minorHAnsi"/>
              <w:noProof/>
              <w:sz w:val="22"/>
              <w:lang w:eastAsia="es-CO"/>
            </w:rPr>
          </w:pPr>
          <w:hyperlink w:anchor="_Toc465615503" w:history="1">
            <w:r w:rsidR="004C1ACF" w:rsidRPr="006B221F">
              <w:rPr>
                <w:rStyle w:val="Hipervnculo"/>
                <w:rFonts w:cs="Times New Roman"/>
                <w:noProof/>
              </w:rPr>
              <w:t>INTRODUCCIÓN.</w:t>
            </w:r>
            <w:r w:rsidR="004C1ACF">
              <w:rPr>
                <w:noProof/>
                <w:webHidden/>
              </w:rPr>
              <w:tab/>
            </w:r>
            <w:r w:rsidR="004C1ACF">
              <w:rPr>
                <w:noProof/>
                <w:webHidden/>
              </w:rPr>
              <w:fldChar w:fldCharType="begin"/>
            </w:r>
            <w:r w:rsidR="004C1ACF">
              <w:rPr>
                <w:noProof/>
                <w:webHidden/>
              </w:rPr>
              <w:instrText xml:space="preserve"> PAGEREF _Toc465615503 \h </w:instrText>
            </w:r>
            <w:r w:rsidR="004C1ACF">
              <w:rPr>
                <w:noProof/>
                <w:webHidden/>
              </w:rPr>
            </w:r>
            <w:r w:rsidR="004C1ACF">
              <w:rPr>
                <w:noProof/>
                <w:webHidden/>
              </w:rPr>
              <w:fldChar w:fldCharType="separate"/>
            </w:r>
            <w:r w:rsidR="004C1ACF">
              <w:rPr>
                <w:noProof/>
                <w:webHidden/>
              </w:rPr>
              <w:t>3</w:t>
            </w:r>
            <w:r w:rsidR="004C1ACF">
              <w:rPr>
                <w:noProof/>
                <w:webHidden/>
              </w:rPr>
              <w:fldChar w:fldCharType="end"/>
            </w:r>
          </w:hyperlink>
        </w:p>
        <w:p w:rsidR="004C1ACF" w:rsidRDefault="0006426D">
          <w:pPr>
            <w:pStyle w:val="TDC1"/>
            <w:tabs>
              <w:tab w:val="right" w:leader="dot" w:pos="8828"/>
            </w:tabs>
            <w:rPr>
              <w:rFonts w:asciiTheme="minorHAnsi" w:eastAsiaTheme="minorEastAsia" w:hAnsiTheme="minorHAnsi"/>
              <w:noProof/>
              <w:sz w:val="22"/>
              <w:lang w:eastAsia="es-CO"/>
            </w:rPr>
          </w:pPr>
          <w:hyperlink w:anchor="_Toc465615504" w:history="1">
            <w:r w:rsidR="004C1ACF" w:rsidRPr="006B221F">
              <w:rPr>
                <w:rStyle w:val="Hipervnculo"/>
                <w:rFonts w:cs="Times New Roman"/>
                <w:noProof/>
              </w:rPr>
              <w:t>OBJETIVOS.</w:t>
            </w:r>
            <w:r w:rsidR="004C1ACF">
              <w:rPr>
                <w:noProof/>
                <w:webHidden/>
              </w:rPr>
              <w:tab/>
            </w:r>
            <w:r w:rsidR="004C1ACF">
              <w:rPr>
                <w:noProof/>
                <w:webHidden/>
              </w:rPr>
              <w:fldChar w:fldCharType="begin"/>
            </w:r>
            <w:r w:rsidR="004C1ACF">
              <w:rPr>
                <w:noProof/>
                <w:webHidden/>
              </w:rPr>
              <w:instrText xml:space="preserve"> PAGEREF _Toc465615504 \h </w:instrText>
            </w:r>
            <w:r w:rsidR="004C1ACF">
              <w:rPr>
                <w:noProof/>
                <w:webHidden/>
              </w:rPr>
            </w:r>
            <w:r w:rsidR="004C1ACF">
              <w:rPr>
                <w:noProof/>
                <w:webHidden/>
              </w:rPr>
              <w:fldChar w:fldCharType="separate"/>
            </w:r>
            <w:r w:rsidR="004C1ACF">
              <w:rPr>
                <w:noProof/>
                <w:webHidden/>
              </w:rPr>
              <w:t>4</w:t>
            </w:r>
            <w:r w:rsidR="004C1ACF">
              <w:rPr>
                <w:noProof/>
                <w:webHidden/>
              </w:rPr>
              <w:fldChar w:fldCharType="end"/>
            </w:r>
          </w:hyperlink>
        </w:p>
        <w:p w:rsidR="004C1ACF" w:rsidRDefault="0006426D">
          <w:pPr>
            <w:pStyle w:val="TDC1"/>
            <w:tabs>
              <w:tab w:val="right" w:leader="dot" w:pos="8828"/>
            </w:tabs>
            <w:rPr>
              <w:rFonts w:asciiTheme="minorHAnsi" w:eastAsiaTheme="minorEastAsia" w:hAnsiTheme="minorHAnsi"/>
              <w:noProof/>
              <w:sz w:val="22"/>
              <w:lang w:eastAsia="es-CO"/>
            </w:rPr>
          </w:pPr>
          <w:hyperlink w:anchor="_Toc465615505" w:history="1">
            <w:r w:rsidR="004C1ACF" w:rsidRPr="006B221F">
              <w:rPr>
                <w:rStyle w:val="Hipervnculo"/>
                <w:rFonts w:cs="Times New Roman"/>
                <w:noProof/>
              </w:rPr>
              <w:t>PROPUESTA.</w:t>
            </w:r>
            <w:r w:rsidR="004C1ACF">
              <w:rPr>
                <w:noProof/>
                <w:webHidden/>
              </w:rPr>
              <w:tab/>
            </w:r>
            <w:r w:rsidR="004C1ACF">
              <w:rPr>
                <w:noProof/>
                <w:webHidden/>
              </w:rPr>
              <w:fldChar w:fldCharType="begin"/>
            </w:r>
            <w:r w:rsidR="004C1ACF">
              <w:rPr>
                <w:noProof/>
                <w:webHidden/>
              </w:rPr>
              <w:instrText xml:space="preserve"> PAGEREF _Toc465615505 \h </w:instrText>
            </w:r>
            <w:r w:rsidR="004C1ACF">
              <w:rPr>
                <w:noProof/>
                <w:webHidden/>
              </w:rPr>
            </w:r>
            <w:r w:rsidR="004C1ACF">
              <w:rPr>
                <w:noProof/>
                <w:webHidden/>
              </w:rPr>
              <w:fldChar w:fldCharType="separate"/>
            </w:r>
            <w:r w:rsidR="004C1ACF">
              <w:rPr>
                <w:noProof/>
                <w:webHidden/>
              </w:rPr>
              <w:t>5</w:t>
            </w:r>
            <w:r w:rsidR="004C1ACF">
              <w:rPr>
                <w:noProof/>
                <w:webHidden/>
              </w:rPr>
              <w:fldChar w:fldCharType="end"/>
            </w:r>
          </w:hyperlink>
        </w:p>
        <w:p w:rsidR="004C1ACF" w:rsidRDefault="0006426D">
          <w:pPr>
            <w:pStyle w:val="TDC1"/>
            <w:tabs>
              <w:tab w:val="right" w:leader="dot" w:pos="8828"/>
            </w:tabs>
            <w:rPr>
              <w:rFonts w:asciiTheme="minorHAnsi" w:eastAsiaTheme="minorEastAsia" w:hAnsiTheme="minorHAnsi"/>
              <w:noProof/>
              <w:sz w:val="22"/>
              <w:lang w:eastAsia="es-CO"/>
            </w:rPr>
          </w:pPr>
          <w:hyperlink w:anchor="_Toc465615506" w:history="1">
            <w:r w:rsidR="004C1ACF" w:rsidRPr="006B221F">
              <w:rPr>
                <w:rStyle w:val="Hipervnculo"/>
                <w:rFonts w:cs="Times New Roman"/>
                <w:noProof/>
              </w:rPr>
              <w:t>DESARROLLO DEL TRABAJO PARA LA FASE 2:</w:t>
            </w:r>
            <w:r w:rsidR="004C1ACF">
              <w:rPr>
                <w:noProof/>
                <w:webHidden/>
              </w:rPr>
              <w:tab/>
            </w:r>
            <w:r w:rsidR="004C1ACF">
              <w:rPr>
                <w:noProof/>
                <w:webHidden/>
              </w:rPr>
              <w:fldChar w:fldCharType="begin"/>
            </w:r>
            <w:r w:rsidR="004C1ACF">
              <w:rPr>
                <w:noProof/>
                <w:webHidden/>
              </w:rPr>
              <w:instrText xml:space="preserve"> PAGEREF _Toc465615506 \h </w:instrText>
            </w:r>
            <w:r w:rsidR="004C1ACF">
              <w:rPr>
                <w:noProof/>
                <w:webHidden/>
              </w:rPr>
            </w:r>
            <w:r w:rsidR="004C1ACF">
              <w:rPr>
                <w:noProof/>
                <w:webHidden/>
              </w:rPr>
              <w:fldChar w:fldCharType="separate"/>
            </w:r>
            <w:r w:rsidR="004C1ACF">
              <w:rPr>
                <w:noProof/>
                <w:webHidden/>
              </w:rPr>
              <w:t>7</w:t>
            </w:r>
            <w:r w:rsidR="004C1ACF">
              <w:rPr>
                <w:noProof/>
                <w:webHidden/>
              </w:rPr>
              <w:fldChar w:fldCharType="end"/>
            </w:r>
          </w:hyperlink>
        </w:p>
        <w:p w:rsidR="004C1ACF" w:rsidRDefault="0006426D">
          <w:pPr>
            <w:pStyle w:val="TDC2"/>
            <w:tabs>
              <w:tab w:val="right" w:leader="dot" w:pos="8828"/>
            </w:tabs>
            <w:rPr>
              <w:rFonts w:asciiTheme="minorHAnsi" w:eastAsiaTheme="minorEastAsia" w:hAnsiTheme="minorHAnsi"/>
              <w:noProof/>
              <w:sz w:val="22"/>
              <w:lang w:eastAsia="es-CO"/>
            </w:rPr>
          </w:pPr>
          <w:hyperlink w:anchor="_Toc465615507" w:history="1">
            <w:r w:rsidR="004C1ACF" w:rsidRPr="006B221F">
              <w:rPr>
                <w:rStyle w:val="Hipervnculo"/>
                <w:noProof/>
              </w:rPr>
              <w:t>Materiales e información para el diseño del libro.</w:t>
            </w:r>
            <w:r w:rsidR="004C1ACF">
              <w:rPr>
                <w:noProof/>
                <w:webHidden/>
              </w:rPr>
              <w:tab/>
            </w:r>
            <w:r w:rsidR="004C1ACF">
              <w:rPr>
                <w:noProof/>
                <w:webHidden/>
              </w:rPr>
              <w:fldChar w:fldCharType="begin"/>
            </w:r>
            <w:r w:rsidR="004C1ACF">
              <w:rPr>
                <w:noProof/>
                <w:webHidden/>
              </w:rPr>
              <w:instrText xml:space="preserve"> PAGEREF _Toc465615507 \h </w:instrText>
            </w:r>
            <w:r w:rsidR="004C1ACF">
              <w:rPr>
                <w:noProof/>
                <w:webHidden/>
              </w:rPr>
            </w:r>
            <w:r w:rsidR="004C1ACF">
              <w:rPr>
                <w:noProof/>
                <w:webHidden/>
              </w:rPr>
              <w:fldChar w:fldCharType="separate"/>
            </w:r>
            <w:r w:rsidR="004C1ACF">
              <w:rPr>
                <w:noProof/>
                <w:webHidden/>
              </w:rPr>
              <w:t>7</w:t>
            </w:r>
            <w:r w:rsidR="004C1ACF">
              <w:rPr>
                <w:noProof/>
                <w:webHidden/>
              </w:rPr>
              <w:fldChar w:fldCharType="end"/>
            </w:r>
          </w:hyperlink>
        </w:p>
        <w:p w:rsidR="004C1ACF" w:rsidRDefault="0006426D">
          <w:pPr>
            <w:pStyle w:val="TDC2"/>
            <w:tabs>
              <w:tab w:val="right" w:leader="dot" w:pos="8828"/>
            </w:tabs>
            <w:rPr>
              <w:rFonts w:asciiTheme="minorHAnsi" w:eastAsiaTheme="minorEastAsia" w:hAnsiTheme="minorHAnsi"/>
              <w:noProof/>
              <w:sz w:val="22"/>
              <w:lang w:eastAsia="es-CO"/>
            </w:rPr>
          </w:pPr>
          <w:hyperlink w:anchor="_Toc465615508" w:history="1">
            <w:r w:rsidR="004C1ACF" w:rsidRPr="006B221F">
              <w:rPr>
                <w:rStyle w:val="Hipervnculo"/>
                <w:noProof/>
              </w:rPr>
              <w:t>Diseño para el Banco de pruebas para los microcontroladores.</w:t>
            </w:r>
            <w:r w:rsidR="004C1ACF">
              <w:rPr>
                <w:noProof/>
                <w:webHidden/>
              </w:rPr>
              <w:tab/>
            </w:r>
            <w:r w:rsidR="004C1ACF">
              <w:rPr>
                <w:noProof/>
                <w:webHidden/>
              </w:rPr>
              <w:fldChar w:fldCharType="begin"/>
            </w:r>
            <w:r w:rsidR="004C1ACF">
              <w:rPr>
                <w:noProof/>
                <w:webHidden/>
              </w:rPr>
              <w:instrText xml:space="preserve"> PAGEREF _Toc465615508 \h </w:instrText>
            </w:r>
            <w:r w:rsidR="004C1ACF">
              <w:rPr>
                <w:noProof/>
                <w:webHidden/>
              </w:rPr>
            </w:r>
            <w:r w:rsidR="004C1ACF">
              <w:rPr>
                <w:noProof/>
                <w:webHidden/>
              </w:rPr>
              <w:fldChar w:fldCharType="separate"/>
            </w:r>
            <w:r w:rsidR="004C1ACF">
              <w:rPr>
                <w:noProof/>
                <w:webHidden/>
              </w:rPr>
              <w:t>16</w:t>
            </w:r>
            <w:r w:rsidR="004C1ACF">
              <w:rPr>
                <w:noProof/>
                <w:webHidden/>
              </w:rPr>
              <w:fldChar w:fldCharType="end"/>
            </w:r>
          </w:hyperlink>
        </w:p>
        <w:p w:rsidR="004C1ACF" w:rsidRDefault="0006426D">
          <w:pPr>
            <w:pStyle w:val="TDC3"/>
            <w:tabs>
              <w:tab w:val="right" w:leader="dot" w:pos="8828"/>
            </w:tabs>
            <w:rPr>
              <w:rFonts w:asciiTheme="minorHAnsi" w:eastAsiaTheme="minorEastAsia" w:hAnsiTheme="minorHAnsi"/>
              <w:noProof/>
              <w:sz w:val="22"/>
              <w:lang w:eastAsia="es-CO"/>
            </w:rPr>
          </w:pPr>
          <w:hyperlink w:anchor="_Toc465615509" w:history="1">
            <w:r w:rsidR="004C1ACF" w:rsidRPr="006B221F">
              <w:rPr>
                <w:rStyle w:val="Hipervnculo"/>
                <w:noProof/>
              </w:rPr>
              <w:t>Diseño del sumador.</w:t>
            </w:r>
            <w:r w:rsidR="004C1ACF">
              <w:rPr>
                <w:noProof/>
                <w:webHidden/>
              </w:rPr>
              <w:tab/>
            </w:r>
            <w:r w:rsidR="004C1ACF">
              <w:rPr>
                <w:noProof/>
                <w:webHidden/>
              </w:rPr>
              <w:fldChar w:fldCharType="begin"/>
            </w:r>
            <w:r w:rsidR="004C1ACF">
              <w:rPr>
                <w:noProof/>
                <w:webHidden/>
              </w:rPr>
              <w:instrText xml:space="preserve"> PAGEREF _Toc465615509 \h </w:instrText>
            </w:r>
            <w:r w:rsidR="004C1ACF">
              <w:rPr>
                <w:noProof/>
                <w:webHidden/>
              </w:rPr>
            </w:r>
            <w:r w:rsidR="004C1ACF">
              <w:rPr>
                <w:noProof/>
                <w:webHidden/>
              </w:rPr>
              <w:fldChar w:fldCharType="separate"/>
            </w:r>
            <w:r w:rsidR="004C1ACF">
              <w:rPr>
                <w:noProof/>
                <w:webHidden/>
              </w:rPr>
              <w:t>16</w:t>
            </w:r>
            <w:r w:rsidR="004C1ACF">
              <w:rPr>
                <w:noProof/>
                <w:webHidden/>
              </w:rPr>
              <w:fldChar w:fldCharType="end"/>
            </w:r>
          </w:hyperlink>
        </w:p>
        <w:p w:rsidR="004C1ACF" w:rsidRDefault="0006426D">
          <w:pPr>
            <w:pStyle w:val="TDC3"/>
            <w:tabs>
              <w:tab w:val="right" w:leader="dot" w:pos="8828"/>
            </w:tabs>
            <w:rPr>
              <w:rFonts w:asciiTheme="minorHAnsi" w:eastAsiaTheme="minorEastAsia" w:hAnsiTheme="minorHAnsi"/>
              <w:noProof/>
              <w:sz w:val="22"/>
              <w:lang w:eastAsia="es-CO"/>
            </w:rPr>
          </w:pPr>
          <w:hyperlink w:anchor="_Toc465615510" w:history="1">
            <w:r w:rsidR="004C1ACF" w:rsidRPr="006B221F">
              <w:rPr>
                <w:rStyle w:val="Hipervnculo"/>
                <w:noProof/>
              </w:rPr>
              <w:t>Generación del layout</w:t>
            </w:r>
            <w:r w:rsidR="004C1ACF">
              <w:rPr>
                <w:noProof/>
                <w:webHidden/>
              </w:rPr>
              <w:tab/>
            </w:r>
            <w:r w:rsidR="004C1ACF">
              <w:rPr>
                <w:noProof/>
                <w:webHidden/>
              </w:rPr>
              <w:fldChar w:fldCharType="begin"/>
            </w:r>
            <w:r w:rsidR="004C1ACF">
              <w:rPr>
                <w:noProof/>
                <w:webHidden/>
              </w:rPr>
              <w:instrText xml:space="preserve"> PAGEREF _Toc465615510 \h </w:instrText>
            </w:r>
            <w:r w:rsidR="004C1ACF">
              <w:rPr>
                <w:noProof/>
                <w:webHidden/>
              </w:rPr>
            </w:r>
            <w:r w:rsidR="004C1ACF">
              <w:rPr>
                <w:noProof/>
                <w:webHidden/>
              </w:rPr>
              <w:fldChar w:fldCharType="separate"/>
            </w:r>
            <w:r w:rsidR="004C1ACF">
              <w:rPr>
                <w:noProof/>
                <w:webHidden/>
              </w:rPr>
              <w:t>19</w:t>
            </w:r>
            <w:r w:rsidR="004C1ACF">
              <w:rPr>
                <w:noProof/>
                <w:webHidden/>
              </w:rPr>
              <w:fldChar w:fldCharType="end"/>
            </w:r>
          </w:hyperlink>
        </w:p>
        <w:p w:rsidR="004C1ACF" w:rsidRDefault="0006426D">
          <w:pPr>
            <w:pStyle w:val="TDC3"/>
            <w:tabs>
              <w:tab w:val="right" w:leader="dot" w:pos="8828"/>
            </w:tabs>
            <w:rPr>
              <w:rFonts w:asciiTheme="minorHAnsi" w:eastAsiaTheme="minorEastAsia" w:hAnsiTheme="minorHAnsi"/>
              <w:noProof/>
              <w:sz w:val="22"/>
              <w:lang w:eastAsia="es-CO"/>
            </w:rPr>
          </w:pPr>
          <w:hyperlink w:anchor="_Toc465615511" w:history="1">
            <w:r w:rsidR="004C1ACF" w:rsidRPr="006B221F">
              <w:rPr>
                <w:rStyle w:val="Hipervnculo"/>
                <w:noProof/>
              </w:rPr>
              <w:t>Video de explicación.</w:t>
            </w:r>
            <w:r w:rsidR="004C1ACF">
              <w:rPr>
                <w:noProof/>
                <w:webHidden/>
              </w:rPr>
              <w:tab/>
            </w:r>
            <w:r w:rsidR="004C1ACF">
              <w:rPr>
                <w:noProof/>
                <w:webHidden/>
              </w:rPr>
              <w:fldChar w:fldCharType="begin"/>
            </w:r>
            <w:r w:rsidR="004C1ACF">
              <w:rPr>
                <w:noProof/>
                <w:webHidden/>
              </w:rPr>
              <w:instrText xml:space="preserve"> PAGEREF _Toc465615511 \h </w:instrText>
            </w:r>
            <w:r w:rsidR="004C1ACF">
              <w:rPr>
                <w:noProof/>
                <w:webHidden/>
              </w:rPr>
            </w:r>
            <w:r w:rsidR="004C1ACF">
              <w:rPr>
                <w:noProof/>
                <w:webHidden/>
              </w:rPr>
              <w:fldChar w:fldCharType="separate"/>
            </w:r>
            <w:r w:rsidR="004C1ACF">
              <w:rPr>
                <w:noProof/>
                <w:webHidden/>
              </w:rPr>
              <w:t>23</w:t>
            </w:r>
            <w:r w:rsidR="004C1ACF">
              <w:rPr>
                <w:noProof/>
                <w:webHidden/>
              </w:rPr>
              <w:fldChar w:fldCharType="end"/>
            </w:r>
          </w:hyperlink>
        </w:p>
        <w:p w:rsidR="004C1ACF" w:rsidRDefault="0006426D">
          <w:pPr>
            <w:pStyle w:val="TDC3"/>
            <w:tabs>
              <w:tab w:val="right" w:leader="dot" w:pos="8828"/>
            </w:tabs>
            <w:rPr>
              <w:rFonts w:asciiTheme="minorHAnsi" w:eastAsiaTheme="minorEastAsia" w:hAnsiTheme="minorHAnsi"/>
              <w:noProof/>
              <w:sz w:val="22"/>
              <w:lang w:eastAsia="es-CO"/>
            </w:rPr>
          </w:pPr>
          <w:hyperlink w:anchor="_Toc465615512" w:history="1">
            <w:r w:rsidR="004C1ACF" w:rsidRPr="006B221F">
              <w:rPr>
                <w:rStyle w:val="Hipervnculo"/>
                <w:noProof/>
              </w:rPr>
              <w:t>Libro en Calaméo.</w:t>
            </w:r>
            <w:r w:rsidR="004C1ACF">
              <w:rPr>
                <w:noProof/>
                <w:webHidden/>
              </w:rPr>
              <w:tab/>
            </w:r>
            <w:r w:rsidR="004C1ACF">
              <w:rPr>
                <w:noProof/>
                <w:webHidden/>
              </w:rPr>
              <w:fldChar w:fldCharType="begin"/>
            </w:r>
            <w:r w:rsidR="004C1ACF">
              <w:rPr>
                <w:noProof/>
                <w:webHidden/>
              </w:rPr>
              <w:instrText xml:space="preserve"> PAGEREF _Toc465615512 \h </w:instrText>
            </w:r>
            <w:r w:rsidR="004C1ACF">
              <w:rPr>
                <w:noProof/>
                <w:webHidden/>
              </w:rPr>
            </w:r>
            <w:r w:rsidR="004C1ACF">
              <w:rPr>
                <w:noProof/>
                <w:webHidden/>
              </w:rPr>
              <w:fldChar w:fldCharType="separate"/>
            </w:r>
            <w:r w:rsidR="004C1ACF">
              <w:rPr>
                <w:noProof/>
                <w:webHidden/>
              </w:rPr>
              <w:t>23</w:t>
            </w:r>
            <w:r w:rsidR="004C1ACF">
              <w:rPr>
                <w:noProof/>
                <w:webHidden/>
              </w:rPr>
              <w:fldChar w:fldCharType="end"/>
            </w:r>
          </w:hyperlink>
        </w:p>
        <w:p w:rsidR="004C1ACF" w:rsidRDefault="0006426D">
          <w:pPr>
            <w:pStyle w:val="TDC3"/>
            <w:tabs>
              <w:tab w:val="right" w:leader="dot" w:pos="8828"/>
            </w:tabs>
            <w:rPr>
              <w:rFonts w:asciiTheme="minorHAnsi" w:eastAsiaTheme="minorEastAsia" w:hAnsiTheme="minorHAnsi"/>
              <w:noProof/>
              <w:sz w:val="22"/>
              <w:lang w:eastAsia="es-CO"/>
            </w:rPr>
          </w:pPr>
          <w:hyperlink w:anchor="_Toc465615513" w:history="1">
            <w:r w:rsidR="004C1ACF" w:rsidRPr="006B221F">
              <w:rPr>
                <w:rStyle w:val="Hipervnculo"/>
                <w:noProof/>
              </w:rPr>
              <w:t>Blog del proyecto.</w:t>
            </w:r>
            <w:r w:rsidR="004C1ACF">
              <w:rPr>
                <w:noProof/>
                <w:webHidden/>
              </w:rPr>
              <w:tab/>
            </w:r>
            <w:r w:rsidR="004C1ACF">
              <w:rPr>
                <w:noProof/>
                <w:webHidden/>
              </w:rPr>
              <w:fldChar w:fldCharType="begin"/>
            </w:r>
            <w:r w:rsidR="004C1ACF">
              <w:rPr>
                <w:noProof/>
                <w:webHidden/>
              </w:rPr>
              <w:instrText xml:space="preserve"> PAGEREF _Toc465615513 \h </w:instrText>
            </w:r>
            <w:r w:rsidR="004C1ACF">
              <w:rPr>
                <w:noProof/>
                <w:webHidden/>
              </w:rPr>
            </w:r>
            <w:r w:rsidR="004C1ACF">
              <w:rPr>
                <w:noProof/>
                <w:webHidden/>
              </w:rPr>
              <w:fldChar w:fldCharType="separate"/>
            </w:r>
            <w:r w:rsidR="004C1ACF">
              <w:rPr>
                <w:noProof/>
                <w:webHidden/>
              </w:rPr>
              <w:t>24</w:t>
            </w:r>
            <w:r w:rsidR="004C1ACF">
              <w:rPr>
                <w:noProof/>
                <w:webHidden/>
              </w:rPr>
              <w:fldChar w:fldCharType="end"/>
            </w:r>
          </w:hyperlink>
        </w:p>
        <w:p w:rsidR="004C1ACF" w:rsidRDefault="0006426D">
          <w:pPr>
            <w:pStyle w:val="TDC1"/>
            <w:tabs>
              <w:tab w:val="right" w:leader="dot" w:pos="8828"/>
            </w:tabs>
            <w:rPr>
              <w:rFonts w:asciiTheme="minorHAnsi" w:eastAsiaTheme="minorEastAsia" w:hAnsiTheme="minorHAnsi"/>
              <w:noProof/>
              <w:sz w:val="22"/>
              <w:lang w:eastAsia="es-CO"/>
            </w:rPr>
          </w:pPr>
          <w:hyperlink w:anchor="_Toc465615514" w:history="1">
            <w:r w:rsidR="004C1ACF" w:rsidRPr="006B221F">
              <w:rPr>
                <w:rStyle w:val="Hipervnculo"/>
                <w:rFonts w:cs="Times New Roman"/>
                <w:noProof/>
              </w:rPr>
              <w:t>CONCLUSIONES.</w:t>
            </w:r>
            <w:r w:rsidR="004C1ACF">
              <w:rPr>
                <w:noProof/>
                <w:webHidden/>
              </w:rPr>
              <w:tab/>
            </w:r>
            <w:r w:rsidR="004C1ACF">
              <w:rPr>
                <w:noProof/>
                <w:webHidden/>
              </w:rPr>
              <w:fldChar w:fldCharType="begin"/>
            </w:r>
            <w:r w:rsidR="004C1ACF">
              <w:rPr>
                <w:noProof/>
                <w:webHidden/>
              </w:rPr>
              <w:instrText xml:space="preserve"> PAGEREF _Toc465615514 \h </w:instrText>
            </w:r>
            <w:r w:rsidR="004C1ACF">
              <w:rPr>
                <w:noProof/>
                <w:webHidden/>
              </w:rPr>
            </w:r>
            <w:r w:rsidR="004C1ACF">
              <w:rPr>
                <w:noProof/>
                <w:webHidden/>
              </w:rPr>
              <w:fldChar w:fldCharType="separate"/>
            </w:r>
            <w:r w:rsidR="004C1ACF">
              <w:rPr>
                <w:noProof/>
                <w:webHidden/>
              </w:rPr>
              <w:t>25</w:t>
            </w:r>
            <w:r w:rsidR="004C1ACF">
              <w:rPr>
                <w:noProof/>
                <w:webHidden/>
              </w:rPr>
              <w:fldChar w:fldCharType="end"/>
            </w:r>
          </w:hyperlink>
        </w:p>
        <w:p w:rsidR="004C1ACF" w:rsidRDefault="0006426D">
          <w:pPr>
            <w:pStyle w:val="TDC1"/>
            <w:tabs>
              <w:tab w:val="right" w:leader="dot" w:pos="8828"/>
            </w:tabs>
            <w:rPr>
              <w:rFonts w:asciiTheme="minorHAnsi" w:eastAsiaTheme="minorEastAsia" w:hAnsiTheme="minorHAnsi"/>
              <w:noProof/>
              <w:sz w:val="22"/>
              <w:lang w:eastAsia="es-CO"/>
            </w:rPr>
          </w:pPr>
          <w:hyperlink w:anchor="_Toc465615515" w:history="1">
            <w:r w:rsidR="004C1ACF" w:rsidRPr="006B221F">
              <w:rPr>
                <w:rStyle w:val="Hipervnculo"/>
                <w:rFonts w:cs="Times New Roman"/>
                <w:noProof/>
                <w:lang w:val="es-ES"/>
              </w:rPr>
              <w:t>BIBLIOGRAFÍA</w:t>
            </w:r>
            <w:r w:rsidR="004C1ACF">
              <w:rPr>
                <w:noProof/>
                <w:webHidden/>
              </w:rPr>
              <w:tab/>
            </w:r>
            <w:r w:rsidR="004C1ACF">
              <w:rPr>
                <w:noProof/>
                <w:webHidden/>
              </w:rPr>
              <w:fldChar w:fldCharType="begin"/>
            </w:r>
            <w:r w:rsidR="004C1ACF">
              <w:rPr>
                <w:noProof/>
                <w:webHidden/>
              </w:rPr>
              <w:instrText xml:space="preserve"> PAGEREF _Toc465615515 \h </w:instrText>
            </w:r>
            <w:r w:rsidR="004C1ACF">
              <w:rPr>
                <w:noProof/>
                <w:webHidden/>
              </w:rPr>
            </w:r>
            <w:r w:rsidR="004C1ACF">
              <w:rPr>
                <w:noProof/>
                <w:webHidden/>
              </w:rPr>
              <w:fldChar w:fldCharType="separate"/>
            </w:r>
            <w:r w:rsidR="004C1ACF">
              <w:rPr>
                <w:noProof/>
                <w:webHidden/>
              </w:rPr>
              <w:t>26</w:t>
            </w:r>
            <w:r w:rsidR="004C1ACF">
              <w:rPr>
                <w:noProof/>
                <w:webHidden/>
              </w:rPr>
              <w:fldChar w:fldCharType="end"/>
            </w:r>
          </w:hyperlink>
        </w:p>
        <w:p w:rsidR="00ED017B" w:rsidRDefault="00ED017B">
          <w:pPr>
            <w:rPr>
              <w:rFonts w:cs="Times New Roman"/>
              <w:b/>
              <w:bCs/>
              <w:lang w:val="es-ES"/>
            </w:rPr>
          </w:pPr>
          <w:r w:rsidRPr="00ED017B">
            <w:rPr>
              <w:rFonts w:cs="Times New Roman"/>
              <w:b/>
              <w:bCs/>
              <w:lang w:val="es-ES"/>
            </w:rPr>
            <w:fldChar w:fldCharType="end"/>
          </w:r>
        </w:p>
        <w:p w:rsidR="00ED017B" w:rsidRPr="00ED017B" w:rsidRDefault="0006426D">
          <w:pPr>
            <w:rPr>
              <w:rFonts w:cs="Times New Roman"/>
            </w:rPr>
          </w:pPr>
        </w:p>
      </w:sdtContent>
    </w:sdt>
    <w:p w:rsidR="00ED017B" w:rsidRDefault="00ED017B" w:rsidP="00ED017B"/>
    <w:p w:rsidR="00ED017B" w:rsidRDefault="00ED017B" w:rsidP="00ED017B"/>
    <w:p w:rsidR="00ED017B" w:rsidRDefault="00ED017B" w:rsidP="00ED017B"/>
    <w:p w:rsidR="00ED017B" w:rsidRDefault="00ED017B" w:rsidP="00ED017B"/>
    <w:p w:rsidR="00ED017B" w:rsidRDefault="00ED017B" w:rsidP="00ED017B"/>
    <w:p w:rsidR="00ED017B" w:rsidRDefault="00ED017B" w:rsidP="00ED017B"/>
    <w:p w:rsidR="00ED017B" w:rsidRDefault="00ED017B" w:rsidP="00ED017B"/>
    <w:p w:rsidR="00ED017B" w:rsidRDefault="00ED017B" w:rsidP="00ED017B"/>
    <w:p w:rsidR="00ED017B" w:rsidRDefault="00ED017B" w:rsidP="00ED017B"/>
    <w:p w:rsidR="00ED017B" w:rsidRDefault="00ED017B" w:rsidP="00ED017B"/>
    <w:p w:rsidR="00D35A5E" w:rsidRDefault="00D35A5E" w:rsidP="00050561">
      <w:pPr>
        <w:pStyle w:val="Ttulo1"/>
        <w:rPr>
          <w:rFonts w:cs="Times New Roman"/>
        </w:rPr>
      </w:pPr>
    </w:p>
    <w:p w:rsidR="0059629B" w:rsidRPr="00ED017B" w:rsidRDefault="00377BDA" w:rsidP="00050561">
      <w:pPr>
        <w:pStyle w:val="Ttulo1"/>
        <w:rPr>
          <w:rFonts w:cs="Times New Roman"/>
        </w:rPr>
      </w:pPr>
      <w:bookmarkStart w:id="2" w:name="_Toc465615503"/>
      <w:r w:rsidRPr="00ED017B">
        <w:rPr>
          <w:rFonts w:cs="Times New Roman"/>
        </w:rPr>
        <w:t>INTRODUCCIÓN</w:t>
      </w:r>
      <w:r w:rsidR="0059629B" w:rsidRPr="00ED017B">
        <w:rPr>
          <w:rFonts w:cs="Times New Roman"/>
        </w:rPr>
        <w:t>.</w:t>
      </w:r>
      <w:bookmarkEnd w:id="0"/>
      <w:bookmarkEnd w:id="2"/>
    </w:p>
    <w:p w:rsidR="00DA3E43" w:rsidRPr="00ED017B" w:rsidRDefault="00DA3E43" w:rsidP="00DA3E43">
      <w:pPr>
        <w:rPr>
          <w:rFonts w:cs="Times New Roman"/>
        </w:rPr>
      </w:pPr>
    </w:p>
    <w:p w:rsidR="00D2440A" w:rsidRDefault="00D2440A" w:rsidP="001A5523">
      <w:pPr>
        <w:spacing w:line="240" w:lineRule="auto"/>
        <w:jc w:val="both"/>
        <w:rPr>
          <w:rFonts w:cs="Times New Roman"/>
        </w:rPr>
      </w:pPr>
      <w:r>
        <w:rPr>
          <w:rFonts w:cs="Times New Roman"/>
        </w:rPr>
        <w:t xml:space="preserve">El trabajo colaborativo dos está enmarcado principalmente en el estudio y reconocimiento de la </w:t>
      </w:r>
      <w:r w:rsidR="00B756D7">
        <w:rPr>
          <w:rFonts w:cs="Times New Roman"/>
        </w:rPr>
        <w:t>unidad</w:t>
      </w:r>
      <w:r>
        <w:rPr>
          <w:rFonts w:cs="Times New Roman"/>
        </w:rPr>
        <w:t xml:space="preserve"> 2, para lo </w:t>
      </w:r>
      <w:r w:rsidR="00B756D7">
        <w:rPr>
          <w:rFonts w:cs="Times New Roman"/>
        </w:rPr>
        <w:t>cual</w:t>
      </w:r>
      <w:r>
        <w:rPr>
          <w:rFonts w:cs="Times New Roman"/>
        </w:rPr>
        <w:t xml:space="preserve"> se sugieren las referencias bibliográficas </w:t>
      </w:r>
      <w:r w:rsidR="00B756D7">
        <w:rPr>
          <w:rFonts w:cs="Times New Roman"/>
        </w:rPr>
        <w:t>respectivas, dond</w:t>
      </w:r>
      <w:r>
        <w:rPr>
          <w:rFonts w:cs="Times New Roman"/>
        </w:rPr>
        <w:t xml:space="preserve">e el </w:t>
      </w:r>
      <w:r w:rsidR="00B756D7">
        <w:rPr>
          <w:rFonts w:cs="Times New Roman"/>
        </w:rPr>
        <w:t>estudiante</w:t>
      </w:r>
      <w:r>
        <w:rPr>
          <w:rFonts w:cs="Times New Roman"/>
        </w:rPr>
        <w:t xml:space="preserve"> podrá desde la parte individual abordar </w:t>
      </w:r>
      <w:r w:rsidR="00B756D7">
        <w:rPr>
          <w:rFonts w:cs="Times New Roman"/>
        </w:rPr>
        <w:t>las temáticas</w:t>
      </w:r>
      <w:r>
        <w:rPr>
          <w:rFonts w:cs="Times New Roman"/>
        </w:rPr>
        <w:t xml:space="preserve"> </w:t>
      </w:r>
      <w:r w:rsidR="00B756D7">
        <w:rPr>
          <w:rFonts w:cs="Times New Roman"/>
        </w:rPr>
        <w:t>necearías</w:t>
      </w:r>
      <w:r>
        <w:rPr>
          <w:rFonts w:cs="Times New Roman"/>
        </w:rPr>
        <w:t xml:space="preserve"> para el uso y aplicación de las metodologías </w:t>
      </w:r>
      <w:r w:rsidR="00B756D7">
        <w:rPr>
          <w:rFonts w:cs="Times New Roman"/>
        </w:rPr>
        <w:t>d</w:t>
      </w:r>
      <w:r>
        <w:rPr>
          <w:rFonts w:cs="Times New Roman"/>
        </w:rPr>
        <w:t xml:space="preserve">el diseño en microelectrónica. </w:t>
      </w:r>
      <w:r w:rsidR="00B756D7">
        <w:rPr>
          <w:rFonts w:cs="Times New Roman"/>
        </w:rPr>
        <w:t xml:space="preserve">A medida que </w:t>
      </w:r>
      <w:r>
        <w:rPr>
          <w:rFonts w:cs="Times New Roman"/>
        </w:rPr>
        <w:t xml:space="preserve">el estudiante va desarrollando </w:t>
      </w:r>
      <w:r w:rsidR="00B756D7">
        <w:rPr>
          <w:rFonts w:cs="Times New Roman"/>
        </w:rPr>
        <w:t>la</w:t>
      </w:r>
      <w:r>
        <w:rPr>
          <w:rFonts w:cs="Times New Roman"/>
        </w:rPr>
        <w:t xml:space="preserve"> lectura y </w:t>
      </w:r>
      <w:r w:rsidR="00B756D7">
        <w:rPr>
          <w:rFonts w:cs="Times New Roman"/>
        </w:rPr>
        <w:t>reconocimiento</w:t>
      </w:r>
      <w:r>
        <w:rPr>
          <w:rFonts w:cs="Times New Roman"/>
        </w:rPr>
        <w:t xml:space="preserve">, deberá ir participando en el desarrollo de la fase dos del </w:t>
      </w:r>
      <w:r w:rsidR="00B756D7">
        <w:rPr>
          <w:rFonts w:cs="Times New Roman"/>
        </w:rPr>
        <w:t>estudio</w:t>
      </w:r>
      <w:r>
        <w:rPr>
          <w:rFonts w:cs="Times New Roman"/>
        </w:rPr>
        <w:t xml:space="preserve"> de caso descrita </w:t>
      </w:r>
      <w:r w:rsidR="00B756D7">
        <w:rPr>
          <w:rFonts w:cs="Times New Roman"/>
        </w:rPr>
        <w:t>más</w:t>
      </w:r>
      <w:r>
        <w:rPr>
          <w:rFonts w:cs="Times New Roman"/>
        </w:rPr>
        <w:t xml:space="preserve"> </w:t>
      </w:r>
      <w:r w:rsidR="00B756D7">
        <w:rPr>
          <w:rFonts w:cs="Times New Roman"/>
        </w:rPr>
        <w:t>adelante</w:t>
      </w:r>
      <w:r>
        <w:rPr>
          <w:rFonts w:cs="Times New Roman"/>
        </w:rPr>
        <w:t xml:space="preserve">. Para esto, la guía </w:t>
      </w:r>
      <w:r w:rsidR="00B756D7">
        <w:rPr>
          <w:rFonts w:cs="Times New Roman"/>
        </w:rPr>
        <w:t>integrada</w:t>
      </w:r>
      <w:r>
        <w:rPr>
          <w:rFonts w:cs="Times New Roman"/>
        </w:rPr>
        <w:t xml:space="preserve"> de actividades propone el desarrollo de tres etapas que complementan la fase.</w:t>
      </w:r>
    </w:p>
    <w:p w:rsidR="00D2440A" w:rsidRDefault="00D2440A" w:rsidP="001A5523">
      <w:pPr>
        <w:spacing w:line="240" w:lineRule="auto"/>
        <w:jc w:val="both"/>
        <w:rPr>
          <w:rFonts w:cs="Times New Roman"/>
        </w:rPr>
      </w:pPr>
      <w:r>
        <w:rPr>
          <w:rFonts w:cs="Times New Roman"/>
        </w:rPr>
        <w:t xml:space="preserve">En la primera etapa, se debe diseñar un banco de pruebas básico para suplir la demanda de estudiantes queriendo hacer </w:t>
      </w:r>
      <w:r w:rsidR="00B756D7">
        <w:rPr>
          <w:rFonts w:cs="Times New Roman"/>
        </w:rPr>
        <w:t>prácticas</w:t>
      </w:r>
      <w:r>
        <w:rPr>
          <w:rFonts w:cs="Times New Roman"/>
        </w:rPr>
        <w:t xml:space="preserve"> de </w:t>
      </w:r>
      <w:r w:rsidR="00B756D7">
        <w:rPr>
          <w:rFonts w:cs="Times New Roman"/>
        </w:rPr>
        <w:t>microcontroladores</w:t>
      </w:r>
      <w:r>
        <w:rPr>
          <w:rFonts w:cs="Times New Roman"/>
        </w:rPr>
        <w:t xml:space="preserve">, lo cual deberá tener las características básicas que permita tener entradas y salidas digitales, que tenga alimentación de 5 voltios para todo el circuito y que se puedan desarrollar practicas con </w:t>
      </w:r>
      <w:proofErr w:type="spellStart"/>
      <w:r>
        <w:rPr>
          <w:rFonts w:cs="Times New Roman"/>
        </w:rPr>
        <w:t>Led’s</w:t>
      </w:r>
      <w:proofErr w:type="spellEnd"/>
      <w:r>
        <w:rPr>
          <w:rFonts w:cs="Times New Roman"/>
        </w:rPr>
        <w:t xml:space="preserve"> y </w:t>
      </w:r>
      <w:proofErr w:type="spellStart"/>
      <w:r>
        <w:rPr>
          <w:rFonts w:cs="Times New Roman"/>
        </w:rPr>
        <w:t>displays</w:t>
      </w:r>
      <w:proofErr w:type="spellEnd"/>
      <w:r>
        <w:rPr>
          <w:rFonts w:cs="Times New Roman"/>
        </w:rPr>
        <w:t xml:space="preserve"> 7 segmentos. Para cumplir con esto se deberá </w:t>
      </w:r>
      <w:r w:rsidR="00B756D7">
        <w:rPr>
          <w:rFonts w:cs="Times New Roman"/>
        </w:rPr>
        <w:t>proponer el diseño en A</w:t>
      </w:r>
      <w:r>
        <w:rPr>
          <w:rFonts w:cs="Times New Roman"/>
        </w:rPr>
        <w:t>rduino usando compuertas lógicas.</w:t>
      </w:r>
    </w:p>
    <w:p w:rsidR="009C45CF" w:rsidRDefault="009C45CF" w:rsidP="001A5523">
      <w:pPr>
        <w:spacing w:line="240" w:lineRule="auto"/>
        <w:jc w:val="both"/>
        <w:rPr>
          <w:rFonts w:cs="Times New Roman"/>
        </w:rPr>
      </w:pPr>
      <w:r>
        <w:rPr>
          <w:rFonts w:cs="Times New Roman"/>
        </w:rPr>
        <w:t xml:space="preserve">Bien para esta etapa 1, el grupo colaborativo deberá proponer el diseño del microcontroladores según las necesidades discutidas por el grupo, a partir de este deberá realizar un libro de documentación relevante acerca de las metodologías para el diseño den microelectrónica, después deberá proponer mediante un video el resumen de la simulación del diseño previamente discutido y seleccionado por el grupo como mejor solución al caso de estudio. </w:t>
      </w:r>
    </w:p>
    <w:p w:rsidR="009C45CF" w:rsidRDefault="009C45CF" w:rsidP="001A5523">
      <w:pPr>
        <w:spacing w:line="240" w:lineRule="auto"/>
        <w:jc w:val="both"/>
        <w:rPr>
          <w:rFonts w:cs="Times New Roman"/>
        </w:rPr>
      </w:pPr>
      <w:r>
        <w:rPr>
          <w:rFonts w:cs="Times New Roman"/>
        </w:rPr>
        <w:t>Seguidamente, la información aquí construida será integrada al blog desarrollado en la fase 1, por lo tanto los desarrollos y temas relacionados, así como las conclusiones y las evidencias de las discusiones deberán aparecer en el blog. Finalmente los integrantes deberán redactar y estructurar un informa final en el cual se deje evidencia escrita de todos los procesos desarrollados en esta fase 2. El cual deberá ser publicado en el entorno de evaluación y seguimiento.</w:t>
      </w:r>
    </w:p>
    <w:p w:rsidR="00B756D7" w:rsidRPr="00ED017B" w:rsidRDefault="00B756D7" w:rsidP="001A5523">
      <w:pPr>
        <w:spacing w:line="240" w:lineRule="auto"/>
        <w:jc w:val="both"/>
        <w:rPr>
          <w:rFonts w:cs="Times New Roman"/>
        </w:rPr>
      </w:pPr>
    </w:p>
    <w:p w:rsidR="001A5523" w:rsidRPr="00ED017B" w:rsidRDefault="001A5523" w:rsidP="001A5523">
      <w:pPr>
        <w:spacing w:line="240" w:lineRule="auto"/>
        <w:jc w:val="both"/>
        <w:rPr>
          <w:rFonts w:cs="Times New Roman"/>
        </w:rPr>
      </w:pPr>
    </w:p>
    <w:p w:rsidR="001A5523" w:rsidRPr="00ED017B" w:rsidRDefault="001A5523" w:rsidP="001A5523">
      <w:pPr>
        <w:spacing w:line="240" w:lineRule="auto"/>
        <w:jc w:val="both"/>
        <w:rPr>
          <w:rFonts w:cs="Times New Roman"/>
        </w:rPr>
      </w:pPr>
    </w:p>
    <w:p w:rsidR="001A5523" w:rsidRPr="00ED017B" w:rsidRDefault="001A5523" w:rsidP="001A5523">
      <w:pPr>
        <w:spacing w:line="240" w:lineRule="auto"/>
        <w:jc w:val="both"/>
        <w:rPr>
          <w:rFonts w:cs="Times New Roman"/>
        </w:rPr>
      </w:pPr>
    </w:p>
    <w:p w:rsidR="001A5523" w:rsidRPr="00ED017B" w:rsidRDefault="001A5523" w:rsidP="001A5523">
      <w:pPr>
        <w:spacing w:line="240" w:lineRule="auto"/>
        <w:jc w:val="both"/>
        <w:rPr>
          <w:rFonts w:cs="Times New Roman"/>
        </w:rPr>
      </w:pPr>
    </w:p>
    <w:p w:rsidR="001A5523" w:rsidRPr="00ED017B" w:rsidRDefault="001A5523" w:rsidP="001A5523">
      <w:pPr>
        <w:spacing w:line="240" w:lineRule="auto"/>
        <w:jc w:val="both"/>
        <w:rPr>
          <w:rFonts w:cs="Times New Roman"/>
        </w:rPr>
      </w:pPr>
    </w:p>
    <w:p w:rsidR="001A5523" w:rsidRPr="00ED017B" w:rsidRDefault="001A5523" w:rsidP="001A5523">
      <w:pPr>
        <w:spacing w:line="240" w:lineRule="auto"/>
        <w:jc w:val="both"/>
        <w:rPr>
          <w:rFonts w:cs="Times New Roman"/>
        </w:rPr>
      </w:pPr>
    </w:p>
    <w:p w:rsidR="001A5523" w:rsidRPr="00ED017B" w:rsidRDefault="001A5523" w:rsidP="001A5523">
      <w:pPr>
        <w:spacing w:line="240" w:lineRule="auto"/>
        <w:jc w:val="both"/>
        <w:rPr>
          <w:rFonts w:cs="Times New Roman"/>
        </w:rPr>
      </w:pPr>
    </w:p>
    <w:p w:rsidR="001A5523" w:rsidRPr="00ED017B" w:rsidRDefault="001A5523" w:rsidP="001A5523">
      <w:pPr>
        <w:spacing w:line="240" w:lineRule="auto"/>
        <w:jc w:val="both"/>
        <w:rPr>
          <w:rFonts w:cs="Times New Roman"/>
        </w:rPr>
      </w:pPr>
    </w:p>
    <w:p w:rsidR="001A5523" w:rsidRPr="00ED017B" w:rsidRDefault="001A5523" w:rsidP="00050561">
      <w:pPr>
        <w:pStyle w:val="Ttulo1"/>
        <w:rPr>
          <w:rFonts w:cs="Times New Roman"/>
        </w:rPr>
      </w:pPr>
      <w:bookmarkStart w:id="3" w:name="_Toc420258795"/>
    </w:p>
    <w:p w:rsidR="0059629B" w:rsidRPr="00ED017B" w:rsidRDefault="00377BDA" w:rsidP="00050561">
      <w:pPr>
        <w:pStyle w:val="Ttulo1"/>
        <w:rPr>
          <w:rFonts w:cs="Times New Roman"/>
        </w:rPr>
      </w:pPr>
      <w:bookmarkStart w:id="4" w:name="_Toc465615504"/>
      <w:r w:rsidRPr="00ED017B">
        <w:rPr>
          <w:rFonts w:cs="Times New Roman"/>
        </w:rPr>
        <w:t>OBJETIVOS</w:t>
      </w:r>
      <w:r w:rsidR="0059629B" w:rsidRPr="00ED017B">
        <w:rPr>
          <w:rFonts w:cs="Times New Roman"/>
        </w:rPr>
        <w:t>.</w:t>
      </w:r>
      <w:bookmarkEnd w:id="3"/>
      <w:bookmarkEnd w:id="4"/>
    </w:p>
    <w:p w:rsidR="00A47E22" w:rsidRPr="00ED017B" w:rsidRDefault="00A47E22" w:rsidP="00A47E22">
      <w:pPr>
        <w:rPr>
          <w:rFonts w:cs="Times New Roman"/>
        </w:rPr>
      </w:pPr>
    </w:p>
    <w:p w:rsidR="00A47E22" w:rsidRPr="00ED017B" w:rsidRDefault="00A47E22" w:rsidP="00AC5750">
      <w:pPr>
        <w:jc w:val="both"/>
        <w:rPr>
          <w:rFonts w:cs="Times New Roman"/>
        </w:rPr>
      </w:pPr>
      <w:r w:rsidRPr="00ED017B">
        <w:rPr>
          <w:rFonts w:cs="Times New Roman"/>
        </w:rPr>
        <w:t xml:space="preserve">General </w:t>
      </w:r>
    </w:p>
    <w:p w:rsidR="00A47E22" w:rsidRPr="00ED017B" w:rsidRDefault="009C45CF" w:rsidP="00AC5750">
      <w:pPr>
        <w:pStyle w:val="Prrafodelista"/>
        <w:numPr>
          <w:ilvl w:val="0"/>
          <w:numId w:val="12"/>
        </w:numPr>
        <w:jc w:val="both"/>
        <w:rPr>
          <w:rFonts w:cs="Times New Roman"/>
        </w:rPr>
      </w:pPr>
      <w:r>
        <w:rPr>
          <w:rFonts w:cs="Times New Roman"/>
        </w:rPr>
        <w:t>Comprender y aplicar las metodologías del diseño e microelectrónica, dando solución al caso de estudio descrito en la guía, siguiendo las pautas requeridas en la guía</w:t>
      </w:r>
      <w:r w:rsidR="00F23A0E">
        <w:rPr>
          <w:rFonts w:cs="Times New Roman"/>
        </w:rPr>
        <w:t xml:space="preserve"> para</w:t>
      </w:r>
      <w:r>
        <w:rPr>
          <w:rFonts w:cs="Times New Roman"/>
        </w:rPr>
        <w:t xml:space="preserve"> </w:t>
      </w:r>
      <w:r w:rsidR="00F23A0E">
        <w:rPr>
          <w:rFonts w:cs="Times New Roman"/>
        </w:rPr>
        <w:t>obtener los productos necesarios, del mismo modo</w:t>
      </w:r>
      <w:r>
        <w:rPr>
          <w:rFonts w:cs="Times New Roman"/>
        </w:rPr>
        <w:t xml:space="preserve"> </w:t>
      </w:r>
      <w:r w:rsidR="00F23A0E">
        <w:rPr>
          <w:rFonts w:cs="Times New Roman"/>
        </w:rPr>
        <w:t>realizar</w:t>
      </w:r>
      <w:r>
        <w:rPr>
          <w:rFonts w:cs="Times New Roman"/>
        </w:rPr>
        <w:t xml:space="preserve"> los aportes propios por parte de los integrantes </w:t>
      </w:r>
      <w:r w:rsidR="00AC5750">
        <w:rPr>
          <w:rFonts w:cs="Times New Roman"/>
        </w:rPr>
        <w:t>siempre</w:t>
      </w:r>
      <w:r>
        <w:rPr>
          <w:rFonts w:cs="Times New Roman"/>
        </w:rPr>
        <w:t xml:space="preserve"> </w:t>
      </w:r>
      <w:r w:rsidR="00F23A0E">
        <w:rPr>
          <w:rFonts w:cs="Times New Roman"/>
        </w:rPr>
        <w:t>aplicando</w:t>
      </w:r>
      <w:r>
        <w:rPr>
          <w:rFonts w:cs="Times New Roman"/>
        </w:rPr>
        <w:t xml:space="preserve"> la </w:t>
      </w:r>
      <w:r w:rsidR="00AC5750">
        <w:rPr>
          <w:rFonts w:cs="Times New Roman"/>
        </w:rPr>
        <w:t>rúbrica</w:t>
      </w:r>
      <w:r>
        <w:rPr>
          <w:rFonts w:cs="Times New Roman"/>
        </w:rPr>
        <w:t xml:space="preserve"> tigre.</w:t>
      </w:r>
    </w:p>
    <w:p w:rsidR="00A47E22" w:rsidRPr="00ED017B" w:rsidRDefault="00A47E22" w:rsidP="00AC5750">
      <w:pPr>
        <w:jc w:val="both"/>
        <w:rPr>
          <w:rFonts w:cs="Times New Roman"/>
        </w:rPr>
      </w:pPr>
      <w:r w:rsidRPr="00ED017B">
        <w:rPr>
          <w:rFonts w:cs="Times New Roman"/>
        </w:rPr>
        <w:t>Específicos.</w:t>
      </w:r>
    </w:p>
    <w:p w:rsidR="00AC5750" w:rsidRDefault="00AC5750" w:rsidP="00AC5750">
      <w:pPr>
        <w:pStyle w:val="Prrafodelista"/>
        <w:numPr>
          <w:ilvl w:val="0"/>
          <w:numId w:val="12"/>
        </w:numPr>
        <w:jc w:val="both"/>
        <w:rPr>
          <w:rFonts w:cs="Times New Roman"/>
        </w:rPr>
      </w:pPr>
      <w:r>
        <w:rPr>
          <w:rFonts w:cs="Times New Roman"/>
        </w:rPr>
        <w:t>Leer y comprender las temáticas de la unidad dos, proponiendo en el foro los aspectos teóricos más importantes y retroalimentando los aportes de los compañeros.</w:t>
      </w:r>
    </w:p>
    <w:p w:rsidR="00AC5750" w:rsidRDefault="00AC5750" w:rsidP="00AC5750">
      <w:pPr>
        <w:pStyle w:val="Prrafodelista"/>
        <w:numPr>
          <w:ilvl w:val="0"/>
          <w:numId w:val="12"/>
        </w:numPr>
        <w:jc w:val="both"/>
        <w:rPr>
          <w:rFonts w:cs="Times New Roman"/>
        </w:rPr>
      </w:pPr>
      <w:r>
        <w:rPr>
          <w:rFonts w:cs="Times New Roman"/>
        </w:rPr>
        <w:t>Realizar el diseño y montaje en simulación del micro necesario según las especificaciones del laboratorio de microelectrónica.</w:t>
      </w:r>
    </w:p>
    <w:p w:rsidR="00AC5750" w:rsidRDefault="00AC5750" w:rsidP="00AC5750">
      <w:pPr>
        <w:pStyle w:val="Prrafodelista"/>
        <w:numPr>
          <w:ilvl w:val="0"/>
          <w:numId w:val="12"/>
        </w:numPr>
        <w:jc w:val="both"/>
        <w:rPr>
          <w:rFonts w:cs="Times New Roman"/>
        </w:rPr>
      </w:pPr>
      <w:r>
        <w:rPr>
          <w:rFonts w:cs="Times New Roman"/>
        </w:rPr>
        <w:t>Proponer, explicar y simular en un video el diseño microelectrónico propio de la fase 2.</w:t>
      </w:r>
    </w:p>
    <w:p w:rsidR="00AC5750" w:rsidRDefault="00AC5750" w:rsidP="00AC5750">
      <w:pPr>
        <w:pStyle w:val="Prrafodelista"/>
        <w:numPr>
          <w:ilvl w:val="0"/>
          <w:numId w:val="12"/>
        </w:numPr>
        <w:jc w:val="both"/>
        <w:rPr>
          <w:rFonts w:cs="Times New Roman"/>
        </w:rPr>
      </w:pPr>
      <w:r>
        <w:rPr>
          <w:rFonts w:cs="Times New Roman"/>
        </w:rPr>
        <w:t>Construir el libro en Calaméo, cumpliendo con los requerimientos de la guía y las discusiones propias.</w:t>
      </w:r>
    </w:p>
    <w:p w:rsidR="00AC5750" w:rsidRDefault="00AC5750" w:rsidP="00AC5750">
      <w:pPr>
        <w:pStyle w:val="Prrafodelista"/>
        <w:numPr>
          <w:ilvl w:val="0"/>
          <w:numId w:val="12"/>
        </w:numPr>
        <w:jc w:val="both"/>
        <w:rPr>
          <w:rFonts w:cs="Times New Roman"/>
        </w:rPr>
      </w:pPr>
      <w:r>
        <w:rPr>
          <w:rFonts w:cs="Times New Roman"/>
        </w:rPr>
        <w:t>Integrar esta información en el blog desarrollado por el grupo en la fase 1.</w:t>
      </w:r>
    </w:p>
    <w:p w:rsidR="00AC5750" w:rsidRPr="00AC5750" w:rsidRDefault="00AC5750" w:rsidP="00AC5750">
      <w:pPr>
        <w:pStyle w:val="Prrafodelista"/>
        <w:numPr>
          <w:ilvl w:val="0"/>
          <w:numId w:val="12"/>
        </w:numPr>
        <w:jc w:val="both"/>
        <w:rPr>
          <w:rFonts w:cs="Times New Roman"/>
        </w:rPr>
      </w:pPr>
      <w:r>
        <w:rPr>
          <w:rFonts w:cs="Times New Roman"/>
        </w:rPr>
        <w:t>Redactar y estructurar un informe que evidencie el proceso seguido por el grupo en la fase 2.</w:t>
      </w:r>
    </w:p>
    <w:p w:rsidR="00A47E22" w:rsidRPr="00ED017B" w:rsidRDefault="00A47E22" w:rsidP="00A47E22">
      <w:pPr>
        <w:rPr>
          <w:rFonts w:cs="Times New Roman"/>
        </w:rPr>
      </w:pPr>
    </w:p>
    <w:p w:rsidR="001A5523" w:rsidRPr="00ED017B" w:rsidRDefault="001A5523" w:rsidP="00A47E22">
      <w:pPr>
        <w:rPr>
          <w:rFonts w:cs="Times New Roman"/>
        </w:rPr>
      </w:pPr>
    </w:p>
    <w:p w:rsidR="001A5523" w:rsidRPr="00ED017B" w:rsidRDefault="001A5523" w:rsidP="00A47E22">
      <w:pPr>
        <w:rPr>
          <w:rFonts w:cs="Times New Roman"/>
        </w:rPr>
      </w:pPr>
    </w:p>
    <w:p w:rsidR="001A5523" w:rsidRPr="00ED017B" w:rsidRDefault="001A5523" w:rsidP="00A47E22">
      <w:pPr>
        <w:rPr>
          <w:rFonts w:cs="Times New Roman"/>
        </w:rPr>
      </w:pPr>
    </w:p>
    <w:p w:rsidR="001A5523" w:rsidRPr="00ED017B" w:rsidRDefault="001A5523" w:rsidP="00A47E22">
      <w:pPr>
        <w:rPr>
          <w:rFonts w:cs="Times New Roman"/>
        </w:rPr>
      </w:pPr>
    </w:p>
    <w:p w:rsidR="001A5523" w:rsidRPr="00ED017B" w:rsidRDefault="001A5523" w:rsidP="00A47E22">
      <w:pPr>
        <w:rPr>
          <w:rFonts w:cs="Times New Roman"/>
        </w:rPr>
      </w:pPr>
    </w:p>
    <w:p w:rsidR="001A5523" w:rsidRPr="00ED017B" w:rsidRDefault="001A5523" w:rsidP="00A47E22">
      <w:pPr>
        <w:rPr>
          <w:rFonts w:cs="Times New Roman"/>
        </w:rPr>
      </w:pPr>
    </w:p>
    <w:p w:rsidR="001A5523" w:rsidRPr="00ED017B" w:rsidRDefault="001A5523" w:rsidP="00A47E22">
      <w:pPr>
        <w:rPr>
          <w:rFonts w:cs="Times New Roman"/>
        </w:rPr>
      </w:pPr>
    </w:p>
    <w:p w:rsidR="001A5523" w:rsidRPr="00ED017B" w:rsidRDefault="001A5523" w:rsidP="00A47E22">
      <w:pPr>
        <w:rPr>
          <w:rFonts w:cs="Times New Roman"/>
        </w:rPr>
      </w:pPr>
    </w:p>
    <w:p w:rsidR="001A5523" w:rsidRPr="00ED017B" w:rsidRDefault="001A5523" w:rsidP="00A47E22">
      <w:pPr>
        <w:rPr>
          <w:rFonts w:cs="Times New Roman"/>
        </w:rPr>
      </w:pPr>
    </w:p>
    <w:p w:rsidR="001A5523" w:rsidRPr="00ED017B" w:rsidRDefault="001A5523" w:rsidP="00050561">
      <w:pPr>
        <w:pStyle w:val="Ttulo1"/>
        <w:rPr>
          <w:rFonts w:cs="Times New Roman"/>
        </w:rPr>
      </w:pPr>
      <w:bookmarkStart w:id="5" w:name="_Toc420258796"/>
    </w:p>
    <w:p w:rsidR="0059629B" w:rsidRPr="00ED017B" w:rsidRDefault="00377BDA" w:rsidP="00050561">
      <w:pPr>
        <w:pStyle w:val="Ttulo1"/>
        <w:rPr>
          <w:rFonts w:cs="Times New Roman"/>
        </w:rPr>
      </w:pPr>
      <w:bookmarkStart w:id="6" w:name="_Toc465615505"/>
      <w:r w:rsidRPr="00ED017B">
        <w:rPr>
          <w:rFonts w:cs="Times New Roman"/>
        </w:rPr>
        <w:t>PROPUESTA</w:t>
      </w:r>
      <w:r w:rsidR="0059629B" w:rsidRPr="00ED017B">
        <w:rPr>
          <w:rFonts w:cs="Times New Roman"/>
        </w:rPr>
        <w:t>.</w:t>
      </w:r>
      <w:bookmarkEnd w:id="5"/>
      <w:bookmarkEnd w:id="6"/>
    </w:p>
    <w:p w:rsidR="00723E93" w:rsidRPr="00ED017B" w:rsidRDefault="00723E93" w:rsidP="0059629B">
      <w:pPr>
        <w:pStyle w:val="Sinespaciado"/>
        <w:jc w:val="both"/>
        <w:rPr>
          <w:rFonts w:cs="Times New Roman"/>
          <w:szCs w:val="24"/>
        </w:rPr>
      </w:pPr>
    </w:p>
    <w:p w:rsidR="001F0B64" w:rsidRPr="001F0B64" w:rsidRDefault="001F0B64" w:rsidP="001F0B64">
      <w:pPr>
        <w:pStyle w:val="Sinespaciado"/>
        <w:jc w:val="both"/>
        <w:rPr>
          <w:rFonts w:cs="Times New Roman"/>
          <w:sz w:val="23"/>
          <w:szCs w:val="23"/>
        </w:rPr>
      </w:pPr>
      <w:r w:rsidRPr="001F0B64">
        <w:rPr>
          <w:rFonts w:cs="Times New Roman"/>
          <w:sz w:val="23"/>
          <w:szCs w:val="23"/>
        </w:rPr>
        <w:t>En la universidad (Universidad Nacional de Ingenierías: UNI) cuya facultad de ingeniería electrónica ha comenzado a crecer en desarrollo tecnológico, desean construir un laboratorio automatizado con dos salones para que se puedan desarrollar prácticas de dos cursos al tiempo y también se pueda usar como laboratorio de experimentación de los cursos propios del programa y centro de investigación tecnológico.</w:t>
      </w:r>
    </w:p>
    <w:p w:rsidR="002523EA" w:rsidRDefault="001F0B64" w:rsidP="001F0B64">
      <w:pPr>
        <w:pStyle w:val="Sinespaciado"/>
        <w:jc w:val="both"/>
        <w:rPr>
          <w:rFonts w:cs="Times New Roman"/>
          <w:sz w:val="23"/>
          <w:szCs w:val="23"/>
        </w:rPr>
      </w:pPr>
      <w:r w:rsidRPr="001F0B64">
        <w:rPr>
          <w:rFonts w:cs="Times New Roman"/>
          <w:sz w:val="23"/>
          <w:szCs w:val="23"/>
        </w:rPr>
        <w:t>El laboratorio que deberán desarrollar cuenta con tres etapas las cuales los ingenieros diseñadores irán desarrollando a medida que se avanza con el proyecto, el diseño del laboratorio contara con dos salones para que utilicen tanto para clase como para prácticas investigativas simultáneamente, contara con un sistema de apertura y cierre de las puertas de acceso, que en este caso serán dos para ingresar a cada salón, detección y control de temperatura y un sistema de seguridad para controlar las cámaras que vigilaran el laboratorio, a continuación se describe cada etapa de diseño y desarrollo en el cual los diseñadores deberán desarrollar:</w:t>
      </w:r>
    </w:p>
    <w:p w:rsidR="00A47E22" w:rsidRDefault="00A47E22" w:rsidP="001F0B64">
      <w:pPr>
        <w:pStyle w:val="Sinespaciado"/>
        <w:jc w:val="both"/>
        <w:rPr>
          <w:rFonts w:cs="Times New Roman"/>
        </w:rPr>
      </w:pPr>
      <w:r w:rsidRPr="00ED017B">
        <w:rPr>
          <w:rFonts w:cs="Times New Roman"/>
        </w:rPr>
        <w:t>En esta fase el estudiante junto con el grupo de trabajo colaborativo realizara lo siguiente:</w:t>
      </w:r>
    </w:p>
    <w:p w:rsidR="001F0B64" w:rsidRDefault="001F0B64" w:rsidP="001F0B64">
      <w:pPr>
        <w:pStyle w:val="Sinespaciado"/>
        <w:jc w:val="both"/>
        <w:rPr>
          <w:rFonts w:cs="Times New Roman"/>
        </w:rPr>
      </w:pPr>
    </w:p>
    <w:p w:rsidR="001F0B64" w:rsidRPr="001F0B64" w:rsidRDefault="001F0B64" w:rsidP="001F0B64">
      <w:pPr>
        <w:pStyle w:val="Sinespaciado"/>
        <w:jc w:val="both"/>
        <w:rPr>
          <w:rFonts w:cs="Times New Roman"/>
        </w:rPr>
      </w:pPr>
      <w:r w:rsidRPr="001F0B64">
        <w:rPr>
          <w:rFonts w:cs="Times New Roman"/>
        </w:rPr>
        <w:t>ETAPA 1:</w:t>
      </w:r>
    </w:p>
    <w:p w:rsidR="001F0B64" w:rsidRDefault="001F0B64" w:rsidP="001F0B64">
      <w:pPr>
        <w:pStyle w:val="Sinespaciado"/>
        <w:jc w:val="both"/>
        <w:rPr>
          <w:rFonts w:cs="Times New Roman"/>
        </w:rPr>
      </w:pPr>
      <w:r w:rsidRPr="001F0B64">
        <w:rPr>
          <w:rFonts w:cs="Times New Roman"/>
        </w:rPr>
        <w:t>Para el diseño de la primera etapa, se va comenzar haciendo un banco de pruebas para los microcontroladores, para ello se solicita que se adquieran estos productos bajo la casa de diseño Arduino, mientras llegan al laboratorio, se ha solicitado al laboratorista haga un banco de pruebas básico para suplir la demanda de estudiantes queriendo hacer prácticas de microcontroladores, para este diseño se deben tener en cuenta las siguientes características básicas, usando la arquitectura del microcontrolador de Arduino:</w:t>
      </w:r>
    </w:p>
    <w:p w:rsidR="001F0B64" w:rsidRPr="001F0B64" w:rsidRDefault="001F0B64" w:rsidP="001F0B64">
      <w:pPr>
        <w:pStyle w:val="Sinespaciado"/>
        <w:jc w:val="both"/>
        <w:rPr>
          <w:rFonts w:cs="Times New Roman"/>
        </w:rPr>
      </w:pPr>
    </w:p>
    <w:p w:rsidR="001F0B64" w:rsidRPr="001F0B64" w:rsidRDefault="001F0B64" w:rsidP="001F0B64">
      <w:pPr>
        <w:pStyle w:val="Sinespaciado"/>
        <w:numPr>
          <w:ilvl w:val="0"/>
          <w:numId w:val="18"/>
        </w:numPr>
        <w:jc w:val="both"/>
        <w:rPr>
          <w:rFonts w:cs="Times New Roman"/>
        </w:rPr>
      </w:pPr>
      <w:r w:rsidRPr="001F0B64">
        <w:rPr>
          <w:rFonts w:cs="Times New Roman"/>
        </w:rPr>
        <w:t>Que permita tener entradas digitales y salidas digitales</w:t>
      </w:r>
    </w:p>
    <w:p w:rsidR="001F0B64" w:rsidRPr="001F0B64" w:rsidRDefault="001F0B64" w:rsidP="001F0B64">
      <w:pPr>
        <w:pStyle w:val="Sinespaciado"/>
        <w:numPr>
          <w:ilvl w:val="0"/>
          <w:numId w:val="18"/>
        </w:numPr>
        <w:jc w:val="both"/>
        <w:rPr>
          <w:rFonts w:cs="Times New Roman"/>
        </w:rPr>
      </w:pPr>
      <w:r w:rsidRPr="001F0B64">
        <w:rPr>
          <w:rFonts w:cs="Times New Roman"/>
        </w:rPr>
        <w:t>Que tenga alimentación de 5v para todo el circuito</w:t>
      </w:r>
    </w:p>
    <w:p w:rsidR="001F0B64" w:rsidRDefault="001F0B64" w:rsidP="001F0B64">
      <w:pPr>
        <w:pStyle w:val="Sinespaciado"/>
        <w:numPr>
          <w:ilvl w:val="0"/>
          <w:numId w:val="18"/>
        </w:numPr>
        <w:jc w:val="both"/>
        <w:rPr>
          <w:rFonts w:cs="Times New Roman"/>
        </w:rPr>
      </w:pPr>
      <w:r w:rsidRPr="001F0B64">
        <w:rPr>
          <w:rFonts w:cs="Times New Roman"/>
        </w:rPr>
        <w:t xml:space="preserve">Que se pueda desarrollar practicas con </w:t>
      </w:r>
      <w:proofErr w:type="spellStart"/>
      <w:r w:rsidRPr="001F0B64">
        <w:rPr>
          <w:rFonts w:cs="Times New Roman"/>
        </w:rPr>
        <w:t>leds</w:t>
      </w:r>
      <w:proofErr w:type="spellEnd"/>
      <w:r w:rsidRPr="001F0B64">
        <w:rPr>
          <w:rFonts w:cs="Times New Roman"/>
        </w:rPr>
        <w:t xml:space="preserve"> y </w:t>
      </w:r>
      <w:proofErr w:type="spellStart"/>
      <w:r w:rsidRPr="001F0B64">
        <w:rPr>
          <w:rFonts w:cs="Times New Roman"/>
        </w:rPr>
        <w:t>displays</w:t>
      </w:r>
      <w:proofErr w:type="spellEnd"/>
      <w:r w:rsidRPr="001F0B64">
        <w:rPr>
          <w:rFonts w:cs="Times New Roman"/>
        </w:rPr>
        <w:t xml:space="preserve"> de 7 segmentos</w:t>
      </w:r>
    </w:p>
    <w:p w:rsidR="001F0B64" w:rsidRPr="001F0B64" w:rsidRDefault="001F0B64" w:rsidP="001F0B64">
      <w:pPr>
        <w:pStyle w:val="Sinespaciado"/>
        <w:jc w:val="both"/>
        <w:rPr>
          <w:rFonts w:cs="Times New Roman"/>
        </w:rPr>
      </w:pPr>
    </w:p>
    <w:p w:rsidR="001F0B64" w:rsidRPr="00ED017B" w:rsidRDefault="001F0B64" w:rsidP="001F0B64">
      <w:pPr>
        <w:pStyle w:val="Sinespaciado"/>
        <w:jc w:val="both"/>
        <w:rPr>
          <w:rFonts w:cs="Times New Roman"/>
        </w:rPr>
      </w:pPr>
      <w:r w:rsidRPr="001F0B64">
        <w:rPr>
          <w:rFonts w:cs="Times New Roman"/>
        </w:rPr>
        <w:t>Siguiendo estas indicaciones el laboratorista debe programar la práctica simulando la arquitectura de un microcontrolador Arduino bajo compuertas lógicas. Para la práctica los estudiantes deben hacer una calculadora donde puedan sumar hasta 2 dígitos. Una vez desarrollado el esquema completo, se debe generar los layout</w:t>
      </w:r>
      <w:r>
        <w:rPr>
          <w:rFonts w:cs="Times New Roman"/>
        </w:rPr>
        <w:t>’s</w:t>
      </w:r>
      <w:r w:rsidRPr="001F0B64">
        <w:rPr>
          <w:rFonts w:cs="Times New Roman"/>
        </w:rPr>
        <w:t xml:space="preserve"> para que la empresa de fabricantes de circuitos haga estos físicamente y se desarrollen las prácticas demandadas. Más adelante se desglosa paso a paso las actividades</w:t>
      </w:r>
    </w:p>
    <w:p w:rsidR="00A47E22" w:rsidRPr="00ED017B" w:rsidRDefault="00A47E22" w:rsidP="0059629B">
      <w:pPr>
        <w:pStyle w:val="Sinespaciado"/>
        <w:jc w:val="both"/>
        <w:rPr>
          <w:rFonts w:cs="Times New Roman"/>
        </w:rPr>
      </w:pPr>
    </w:p>
    <w:p w:rsidR="009C45CF" w:rsidRDefault="009C45CF" w:rsidP="009C45CF">
      <w:pPr>
        <w:spacing w:line="240" w:lineRule="auto"/>
        <w:jc w:val="both"/>
        <w:rPr>
          <w:rFonts w:cs="Times New Roman"/>
        </w:rPr>
      </w:pPr>
      <w:r>
        <w:rPr>
          <w:rFonts w:cs="Times New Roman"/>
        </w:rPr>
        <w:t>Actividades.</w:t>
      </w:r>
    </w:p>
    <w:p w:rsidR="009C45CF" w:rsidRPr="009C45CF" w:rsidRDefault="009C45CF" w:rsidP="009C45CF">
      <w:pPr>
        <w:pStyle w:val="Prrafodelista"/>
        <w:numPr>
          <w:ilvl w:val="0"/>
          <w:numId w:val="16"/>
        </w:numPr>
        <w:spacing w:line="240" w:lineRule="auto"/>
        <w:jc w:val="both"/>
        <w:rPr>
          <w:rFonts w:cs="Times New Roman"/>
        </w:rPr>
      </w:pPr>
      <w:r w:rsidRPr="009C45CF">
        <w:rPr>
          <w:rFonts w:cs="Times New Roman"/>
        </w:rPr>
        <w:t>Leer unidad 2.</w:t>
      </w:r>
    </w:p>
    <w:p w:rsidR="009C45CF" w:rsidRPr="009C45CF" w:rsidRDefault="009C45CF" w:rsidP="009C45CF">
      <w:pPr>
        <w:pStyle w:val="Prrafodelista"/>
        <w:numPr>
          <w:ilvl w:val="0"/>
          <w:numId w:val="16"/>
        </w:numPr>
        <w:spacing w:line="240" w:lineRule="auto"/>
        <w:jc w:val="both"/>
        <w:rPr>
          <w:rFonts w:cs="Times New Roman"/>
        </w:rPr>
      </w:pPr>
      <w:r w:rsidRPr="009C45CF">
        <w:rPr>
          <w:rFonts w:cs="Times New Roman"/>
        </w:rPr>
        <w:t>Foro Proponer y discutir posible soluciones que surjan a partir de las lecturas.</w:t>
      </w:r>
    </w:p>
    <w:p w:rsidR="009C45CF" w:rsidRPr="009C45CF" w:rsidRDefault="009C45CF" w:rsidP="009C45CF">
      <w:pPr>
        <w:pStyle w:val="Prrafodelista"/>
        <w:numPr>
          <w:ilvl w:val="0"/>
          <w:numId w:val="16"/>
        </w:numPr>
        <w:spacing w:line="240" w:lineRule="auto"/>
        <w:jc w:val="both"/>
        <w:rPr>
          <w:rFonts w:cs="Times New Roman"/>
        </w:rPr>
      </w:pPr>
      <w:r w:rsidRPr="009C45CF">
        <w:rPr>
          <w:rFonts w:cs="Times New Roman"/>
        </w:rPr>
        <w:t>Tres intervenciones en el foro respecto de las conclusiones y aspectos relevantes.</w:t>
      </w:r>
    </w:p>
    <w:p w:rsidR="009C45CF" w:rsidRPr="009C45CF" w:rsidRDefault="009C45CF" w:rsidP="009C45CF">
      <w:pPr>
        <w:pStyle w:val="Prrafodelista"/>
        <w:numPr>
          <w:ilvl w:val="0"/>
          <w:numId w:val="16"/>
        </w:numPr>
        <w:spacing w:line="240" w:lineRule="auto"/>
        <w:jc w:val="both"/>
        <w:rPr>
          <w:rFonts w:cs="Times New Roman"/>
        </w:rPr>
      </w:pPr>
      <w:r w:rsidRPr="009C45CF">
        <w:rPr>
          <w:rFonts w:cs="Times New Roman"/>
        </w:rPr>
        <w:t>Diseñar un libro en c</w:t>
      </w:r>
      <w:r>
        <w:rPr>
          <w:rFonts w:cs="Times New Roman"/>
        </w:rPr>
        <w:t>alamé</w:t>
      </w:r>
      <w:r w:rsidRPr="009C45CF">
        <w:rPr>
          <w:rFonts w:cs="Times New Roman"/>
        </w:rPr>
        <w:t>o</w:t>
      </w:r>
    </w:p>
    <w:p w:rsidR="009C45CF" w:rsidRPr="009C45CF" w:rsidRDefault="009C45CF" w:rsidP="009C45CF">
      <w:pPr>
        <w:pStyle w:val="Prrafodelista"/>
        <w:numPr>
          <w:ilvl w:val="0"/>
          <w:numId w:val="16"/>
        </w:numPr>
        <w:spacing w:line="240" w:lineRule="auto"/>
        <w:jc w:val="both"/>
        <w:rPr>
          <w:rFonts w:cs="Times New Roman"/>
        </w:rPr>
      </w:pPr>
      <w:r w:rsidRPr="009C45CF">
        <w:rPr>
          <w:rFonts w:cs="Times New Roman"/>
        </w:rPr>
        <w:t xml:space="preserve">El libro deberá tener: presentación de los integrantes según especificaciones de la guía, resumen, aspectos importantes y relevantes del anidad 2, análisis y aportes de </w:t>
      </w:r>
      <w:r w:rsidRPr="009C45CF">
        <w:rPr>
          <w:rFonts w:cs="Times New Roman"/>
        </w:rPr>
        <w:lastRenderedPageBreak/>
        <w:t xml:space="preserve">la temática de metodologías de diseño, retroalimentación </w:t>
      </w:r>
      <w:r>
        <w:rPr>
          <w:rFonts w:cs="Times New Roman"/>
        </w:rPr>
        <w:t>d</w:t>
      </w:r>
      <w:r w:rsidRPr="009C45CF">
        <w:rPr>
          <w:rFonts w:cs="Times New Roman"/>
        </w:rPr>
        <w:t>e</w:t>
      </w:r>
      <w:r>
        <w:rPr>
          <w:rFonts w:cs="Times New Roman"/>
        </w:rPr>
        <w:t xml:space="preserve"> </w:t>
      </w:r>
      <w:r w:rsidRPr="009C45CF">
        <w:rPr>
          <w:rFonts w:cs="Times New Roman"/>
        </w:rPr>
        <w:t>los compañeros, conclusiones y referencias bibliográficas.</w:t>
      </w:r>
    </w:p>
    <w:p w:rsidR="009C45CF" w:rsidRPr="009C45CF" w:rsidRDefault="009C45CF" w:rsidP="009C45CF">
      <w:pPr>
        <w:pStyle w:val="Prrafodelista"/>
        <w:numPr>
          <w:ilvl w:val="0"/>
          <w:numId w:val="16"/>
        </w:numPr>
        <w:spacing w:line="240" w:lineRule="auto"/>
        <w:jc w:val="both"/>
        <w:rPr>
          <w:rFonts w:cs="Times New Roman"/>
        </w:rPr>
      </w:pPr>
      <w:r w:rsidRPr="009C45CF">
        <w:rPr>
          <w:rFonts w:cs="Times New Roman"/>
        </w:rPr>
        <w:t>Diseñar y desarrollar la primera etapa del caso de estudio, diseñando el circuito integrado, la simulación en DSCH y luego generar el Layout. Ta</w:t>
      </w:r>
      <w:r w:rsidR="00F23A0E">
        <w:rPr>
          <w:rFonts w:cs="Times New Roman"/>
        </w:rPr>
        <w:t>l</w:t>
      </w:r>
      <w:r w:rsidRPr="009C45CF">
        <w:rPr>
          <w:rFonts w:cs="Times New Roman"/>
        </w:rPr>
        <w:t xml:space="preserve"> y como se solicita para Arduino, sin embargo </w:t>
      </w:r>
      <w:r w:rsidR="00F23A0E" w:rsidRPr="009C45CF">
        <w:rPr>
          <w:rFonts w:cs="Times New Roman"/>
        </w:rPr>
        <w:t>no</w:t>
      </w:r>
      <w:r w:rsidRPr="009C45CF">
        <w:rPr>
          <w:rFonts w:cs="Times New Roman"/>
        </w:rPr>
        <w:t xml:space="preserve"> </w:t>
      </w:r>
      <w:r w:rsidR="001F0B64">
        <w:rPr>
          <w:rFonts w:cs="Times New Roman"/>
        </w:rPr>
        <w:t>s</w:t>
      </w:r>
      <w:r w:rsidRPr="009C45CF">
        <w:rPr>
          <w:rFonts w:cs="Times New Roman"/>
        </w:rPr>
        <w:t xml:space="preserve">e cuenta con </w:t>
      </w:r>
      <w:r w:rsidR="001F0B64" w:rsidRPr="009C45CF">
        <w:rPr>
          <w:rFonts w:cs="Times New Roman"/>
        </w:rPr>
        <w:t>él</w:t>
      </w:r>
      <w:r w:rsidRPr="009C45CF">
        <w:rPr>
          <w:rFonts w:cs="Times New Roman"/>
        </w:rPr>
        <w:t>, solamente con la simulación en Microwind y DSCH, simular la ALU (unidad aritmético lógica)</w:t>
      </w:r>
    </w:p>
    <w:p w:rsidR="009C45CF" w:rsidRPr="009C45CF" w:rsidRDefault="009C45CF" w:rsidP="009C45CF">
      <w:pPr>
        <w:pStyle w:val="Prrafodelista"/>
        <w:numPr>
          <w:ilvl w:val="0"/>
          <w:numId w:val="16"/>
        </w:numPr>
        <w:spacing w:line="240" w:lineRule="auto"/>
        <w:jc w:val="both"/>
        <w:rPr>
          <w:rFonts w:cs="Times New Roman"/>
        </w:rPr>
      </w:pPr>
      <w:r w:rsidRPr="009C45CF">
        <w:rPr>
          <w:rFonts w:cs="Times New Roman"/>
        </w:rPr>
        <w:t>Desarrollar video de sustentación respecto de la simulación del diseño, con la voz de un compañero explicando el paso a paso.</w:t>
      </w:r>
    </w:p>
    <w:p w:rsidR="009C45CF" w:rsidRPr="009C45CF" w:rsidRDefault="009C45CF" w:rsidP="009C45CF">
      <w:pPr>
        <w:pStyle w:val="Prrafodelista"/>
        <w:numPr>
          <w:ilvl w:val="0"/>
          <w:numId w:val="16"/>
        </w:numPr>
        <w:spacing w:line="240" w:lineRule="auto"/>
        <w:jc w:val="both"/>
        <w:rPr>
          <w:rFonts w:cs="Times New Roman"/>
        </w:rPr>
      </w:pPr>
      <w:r w:rsidRPr="009C45CF">
        <w:rPr>
          <w:rFonts w:cs="Times New Roman"/>
        </w:rPr>
        <w:t>Presentación del grupo con los siguientes aspectos: Diapositiva de portada tal y c</w:t>
      </w:r>
      <w:r>
        <w:rPr>
          <w:rFonts w:cs="Times New Roman"/>
        </w:rPr>
        <w:t>o</w:t>
      </w:r>
      <w:r w:rsidRPr="009C45CF">
        <w:rPr>
          <w:rFonts w:cs="Times New Roman"/>
        </w:rPr>
        <w:t>mo lo expone la guía, resumen, orden del día, desarrollo del circuito integrado, retroalimentación de los compañeros correspondiente a</w:t>
      </w:r>
      <w:r>
        <w:rPr>
          <w:rFonts w:cs="Times New Roman"/>
        </w:rPr>
        <w:t xml:space="preserve"> </w:t>
      </w:r>
      <w:r w:rsidRPr="009C45CF">
        <w:rPr>
          <w:rFonts w:cs="Times New Roman"/>
        </w:rPr>
        <w:t>la simulación, conclusiones y referencias.</w:t>
      </w:r>
    </w:p>
    <w:p w:rsidR="009C45CF" w:rsidRPr="009C45CF" w:rsidRDefault="009C45CF" w:rsidP="009C45CF">
      <w:pPr>
        <w:pStyle w:val="Prrafodelista"/>
        <w:numPr>
          <w:ilvl w:val="0"/>
          <w:numId w:val="16"/>
        </w:numPr>
        <w:spacing w:line="240" w:lineRule="auto"/>
        <w:jc w:val="both"/>
        <w:rPr>
          <w:rFonts w:cs="Times New Roman"/>
        </w:rPr>
      </w:pPr>
      <w:r w:rsidRPr="009C45CF">
        <w:rPr>
          <w:rFonts w:cs="Times New Roman"/>
        </w:rPr>
        <w:t>En el blog diseñado en la fase 1, colocar el libro, el video y la creación del circuito, compartir el link del mismo en el foro de la fase 2.</w:t>
      </w:r>
    </w:p>
    <w:p w:rsidR="009C45CF" w:rsidRPr="009C45CF" w:rsidRDefault="009C45CF" w:rsidP="009C45CF">
      <w:pPr>
        <w:pStyle w:val="Prrafodelista"/>
        <w:numPr>
          <w:ilvl w:val="0"/>
          <w:numId w:val="16"/>
        </w:numPr>
        <w:spacing w:line="240" w:lineRule="auto"/>
        <w:jc w:val="both"/>
        <w:rPr>
          <w:rFonts w:cs="Times New Roman"/>
        </w:rPr>
      </w:pPr>
      <w:r w:rsidRPr="009C45CF">
        <w:rPr>
          <w:rFonts w:cs="Times New Roman"/>
        </w:rPr>
        <w:t>El blog deberá tener: portada según especificaciones, introducción de que es lo que se espera de la actividad, resumen de las actividades desarrolladas, objetivos planteados por el grupo, desarrollo de las actividades de la fase2, conclusiones referentes al desarrollo de la actividad, recomendaciones y referencias bibliográficas.</w:t>
      </w:r>
    </w:p>
    <w:p w:rsidR="009C45CF" w:rsidRPr="009C45CF" w:rsidRDefault="009C45CF" w:rsidP="009C45CF">
      <w:pPr>
        <w:pStyle w:val="Prrafodelista"/>
        <w:numPr>
          <w:ilvl w:val="0"/>
          <w:numId w:val="16"/>
        </w:numPr>
        <w:spacing w:line="240" w:lineRule="auto"/>
        <w:jc w:val="both"/>
        <w:rPr>
          <w:rFonts w:cs="Times New Roman"/>
        </w:rPr>
      </w:pPr>
      <w:r w:rsidRPr="009C45CF">
        <w:rPr>
          <w:rFonts w:cs="Times New Roman"/>
        </w:rPr>
        <w:t>Informa final con los detalles de la actividad y los link de los demás documentos y recursos publicados.</w:t>
      </w:r>
    </w:p>
    <w:p w:rsidR="001A5523" w:rsidRDefault="001A5523" w:rsidP="005D480B">
      <w:pPr>
        <w:rPr>
          <w:rFonts w:cs="Times New Roman"/>
        </w:rPr>
      </w:pPr>
    </w:p>
    <w:p w:rsidR="001F0B64" w:rsidRDefault="001F0B64" w:rsidP="005D480B">
      <w:pPr>
        <w:rPr>
          <w:rFonts w:cs="Times New Roman"/>
        </w:rPr>
      </w:pPr>
    </w:p>
    <w:p w:rsidR="001F0B64" w:rsidRDefault="001F0B64" w:rsidP="005D480B">
      <w:pPr>
        <w:rPr>
          <w:rFonts w:cs="Times New Roman"/>
        </w:rPr>
      </w:pPr>
    </w:p>
    <w:p w:rsidR="001F0B64" w:rsidRDefault="001F0B64" w:rsidP="005D480B">
      <w:pPr>
        <w:rPr>
          <w:rFonts w:cs="Times New Roman"/>
        </w:rPr>
      </w:pPr>
    </w:p>
    <w:p w:rsidR="001F0B64" w:rsidRDefault="001F0B64" w:rsidP="005D480B">
      <w:pPr>
        <w:rPr>
          <w:rFonts w:cs="Times New Roman"/>
        </w:rPr>
      </w:pPr>
    </w:p>
    <w:p w:rsidR="001F0B64" w:rsidRDefault="001F0B64" w:rsidP="005D480B">
      <w:pPr>
        <w:rPr>
          <w:rFonts w:cs="Times New Roman"/>
        </w:rPr>
      </w:pPr>
    </w:p>
    <w:p w:rsidR="001F0B64" w:rsidRDefault="001F0B64" w:rsidP="005D480B">
      <w:pPr>
        <w:rPr>
          <w:rFonts w:cs="Times New Roman"/>
        </w:rPr>
      </w:pPr>
    </w:p>
    <w:p w:rsidR="001F0B64" w:rsidRDefault="001F0B64" w:rsidP="005D480B">
      <w:pPr>
        <w:rPr>
          <w:rFonts w:cs="Times New Roman"/>
        </w:rPr>
      </w:pPr>
    </w:p>
    <w:p w:rsidR="001F0B64" w:rsidRDefault="001F0B64" w:rsidP="005D480B">
      <w:pPr>
        <w:rPr>
          <w:rFonts w:cs="Times New Roman"/>
        </w:rPr>
      </w:pPr>
    </w:p>
    <w:p w:rsidR="001F0B64" w:rsidRDefault="001F0B64" w:rsidP="005D480B">
      <w:pPr>
        <w:rPr>
          <w:rFonts w:cs="Times New Roman"/>
        </w:rPr>
      </w:pPr>
    </w:p>
    <w:p w:rsidR="001F0B64" w:rsidRDefault="001F0B64" w:rsidP="005D480B">
      <w:pPr>
        <w:rPr>
          <w:rFonts w:cs="Times New Roman"/>
        </w:rPr>
      </w:pPr>
    </w:p>
    <w:p w:rsidR="001F0B64" w:rsidRDefault="001F0B64" w:rsidP="005D480B">
      <w:pPr>
        <w:rPr>
          <w:rFonts w:cs="Times New Roman"/>
        </w:rPr>
      </w:pPr>
    </w:p>
    <w:p w:rsidR="001F0B64" w:rsidRPr="00ED017B" w:rsidRDefault="001F0B64" w:rsidP="005D480B">
      <w:pPr>
        <w:rPr>
          <w:rFonts w:cs="Times New Roman"/>
        </w:rPr>
      </w:pPr>
    </w:p>
    <w:p w:rsidR="009C45CF" w:rsidRDefault="009C45CF" w:rsidP="005D480B">
      <w:pPr>
        <w:pStyle w:val="Ttulo1"/>
        <w:rPr>
          <w:rFonts w:cs="Times New Roman"/>
        </w:rPr>
      </w:pPr>
    </w:p>
    <w:p w:rsidR="00377BDA" w:rsidRPr="00ED017B" w:rsidRDefault="005D480B" w:rsidP="005D480B">
      <w:pPr>
        <w:pStyle w:val="Ttulo1"/>
        <w:rPr>
          <w:rFonts w:cs="Times New Roman"/>
        </w:rPr>
      </w:pPr>
      <w:bookmarkStart w:id="7" w:name="_Toc465615506"/>
      <w:r w:rsidRPr="00ED017B">
        <w:rPr>
          <w:rFonts w:cs="Times New Roman"/>
        </w:rPr>
        <w:t>DESAR</w:t>
      </w:r>
      <w:r w:rsidR="009C45CF">
        <w:rPr>
          <w:rFonts w:cs="Times New Roman"/>
        </w:rPr>
        <w:t>ROLLO DEL TRABAJO PARA LA FASE 2</w:t>
      </w:r>
      <w:r w:rsidRPr="00ED017B">
        <w:rPr>
          <w:rFonts w:cs="Times New Roman"/>
        </w:rPr>
        <w:t>:</w:t>
      </w:r>
      <w:bookmarkEnd w:id="7"/>
    </w:p>
    <w:p w:rsidR="001F0B64" w:rsidRDefault="00B83DFD" w:rsidP="00B83DFD">
      <w:pPr>
        <w:pStyle w:val="Ttulo2"/>
      </w:pPr>
      <w:bookmarkStart w:id="8" w:name="_Toc465615507"/>
      <w:bookmarkStart w:id="9" w:name="_Toc420258806"/>
      <w:r>
        <w:t>Materiales e información para el diseño del libro.</w:t>
      </w:r>
      <w:bookmarkEnd w:id="8"/>
    </w:p>
    <w:p w:rsidR="001F0B64" w:rsidRDefault="001F0B64" w:rsidP="001F0B64">
      <w:pPr>
        <w:jc w:val="both"/>
        <w:rPr>
          <w:rFonts w:cs="Times New Roman"/>
        </w:rPr>
      </w:pPr>
      <w:r>
        <w:rPr>
          <w:rFonts w:cs="Times New Roman"/>
        </w:rPr>
        <w:t xml:space="preserve">Niveles de abstracción y representación de un circuito </w:t>
      </w:r>
      <w:r w:rsidR="002E31C6">
        <w:rPr>
          <w:rFonts w:cs="Times New Roman"/>
        </w:rPr>
        <w:t>microelectrónico</w:t>
      </w:r>
      <w:r>
        <w:rPr>
          <w:rFonts w:cs="Times New Roman"/>
        </w:rPr>
        <w:t>:</w:t>
      </w:r>
    </w:p>
    <w:p w:rsidR="001F0B64" w:rsidRDefault="001F0B64" w:rsidP="001F0B64">
      <w:pPr>
        <w:jc w:val="both"/>
        <w:rPr>
          <w:rFonts w:cs="Times New Roman"/>
        </w:rPr>
      </w:pPr>
      <w:r>
        <w:rPr>
          <w:rFonts w:cs="Times New Roman"/>
        </w:rPr>
        <w:t xml:space="preserve">Requiere de tres </w:t>
      </w:r>
      <w:r w:rsidR="002E31C6">
        <w:rPr>
          <w:rFonts w:cs="Times New Roman"/>
        </w:rPr>
        <w:t>procesos</w:t>
      </w:r>
      <w:r>
        <w:rPr>
          <w:rFonts w:cs="Times New Roman"/>
        </w:rPr>
        <w:t>: jerarquización, abstracción y representación.</w:t>
      </w:r>
    </w:p>
    <w:p w:rsidR="001F0B64" w:rsidRDefault="001F0B64" w:rsidP="001F0B64">
      <w:pPr>
        <w:jc w:val="both"/>
        <w:rPr>
          <w:rFonts w:cs="Times New Roman"/>
        </w:rPr>
      </w:pPr>
      <w:r>
        <w:rPr>
          <w:rFonts w:cs="Times New Roman"/>
        </w:rPr>
        <w:t xml:space="preserve">La jerarquización </w:t>
      </w:r>
      <w:r w:rsidR="002E31C6">
        <w:rPr>
          <w:rFonts w:cs="Times New Roman"/>
        </w:rPr>
        <w:t>consiste</w:t>
      </w:r>
      <w:r>
        <w:rPr>
          <w:rFonts w:cs="Times New Roman"/>
        </w:rPr>
        <w:t xml:space="preserve"> en la subdivisión del sistema en bloques de </w:t>
      </w:r>
      <w:r w:rsidR="002E31C6">
        <w:rPr>
          <w:rFonts w:cs="Times New Roman"/>
        </w:rPr>
        <w:t>forma</w:t>
      </w:r>
      <w:r>
        <w:rPr>
          <w:rFonts w:cs="Times New Roman"/>
        </w:rPr>
        <w:t xml:space="preserve"> recursiva para </w:t>
      </w:r>
      <w:r w:rsidR="002E31C6">
        <w:rPr>
          <w:rFonts w:cs="Times New Roman"/>
        </w:rPr>
        <w:t>conseguir</w:t>
      </w:r>
      <w:r>
        <w:rPr>
          <w:rFonts w:cs="Times New Roman"/>
        </w:rPr>
        <w:t xml:space="preserve"> que el nivel de </w:t>
      </w:r>
      <w:r w:rsidR="002E31C6">
        <w:rPr>
          <w:rFonts w:cs="Times New Roman"/>
        </w:rPr>
        <w:t>complejidad</w:t>
      </w:r>
      <w:r>
        <w:rPr>
          <w:rFonts w:cs="Times New Roman"/>
        </w:rPr>
        <w:t xml:space="preserve"> de cada parte sea abordable.</w:t>
      </w:r>
    </w:p>
    <w:p w:rsidR="001F0B64" w:rsidRDefault="001F0B64" w:rsidP="001F0B64">
      <w:pPr>
        <w:jc w:val="both"/>
        <w:rPr>
          <w:rFonts w:cs="Times New Roman"/>
        </w:rPr>
      </w:pPr>
      <w:r>
        <w:rPr>
          <w:rFonts w:cs="Times New Roman"/>
        </w:rPr>
        <w:t xml:space="preserve">La abstracción, consiste en separar en pequeñas partes el todo del proyecto y entrarnos en las pequeñas partes y sus detalles de complejidad para finalmente </w:t>
      </w:r>
      <w:r w:rsidR="002E31C6">
        <w:rPr>
          <w:rFonts w:cs="Times New Roman"/>
        </w:rPr>
        <w:t>desarrollar</w:t>
      </w:r>
      <w:r>
        <w:rPr>
          <w:rFonts w:cs="Times New Roman"/>
        </w:rPr>
        <w:t xml:space="preserve"> el todo.</w:t>
      </w:r>
    </w:p>
    <w:p w:rsidR="001F0B64" w:rsidRDefault="001F0B64" w:rsidP="001F0B64">
      <w:pPr>
        <w:jc w:val="both"/>
        <w:rPr>
          <w:rFonts w:cs="Times New Roman"/>
        </w:rPr>
      </w:pPr>
      <w:r>
        <w:rPr>
          <w:rFonts w:cs="Times New Roman"/>
        </w:rPr>
        <w:t xml:space="preserve">Se define un conjunto reducido de propiedades y elementos del sistema mediante los </w:t>
      </w:r>
      <w:r w:rsidR="002E31C6">
        <w:rPr>
          <w:rFonts w:cs="Times New Roman"/>
        </w:rPr>
        <w:t>cuale</w:t>
      </w:r>
      <w:r>
        <w:rPr>
          <w:rFonts w:cs="Times New Roman"/>
        </w:rPr>
        <w:t xml:space="preserve">s es factible abordar el problema en su diseño, especificación e implementación. Dicho proceso se </w:t>
      </w:r>
      <w:r w:rsidR="002E31C6">
        <w:rPr>
          <w:rFonts w:cs="Times New Roman"/>
        </w:rPr>
        <w:t>concreta</w:t>
      </w:r>
      <w:r>
        <w:rPr>
          <w:rFonts w:cs="Times New Roman"/>
        </w:rPr>
        <w:t xml:space="preserve"> en la </w:t>
      </w:r>
      <w:r w:rsidR="002E31C6">
        <w:rPr>
          <w:rFonts w:cs="Times New Roman"/>
        </w:rPr>
        <w:t>estructuración</w:t>
      </w:r>
      <w:r>
        <w:rPr>
          <w:rFonts w:cs="Times New Roman"/>
        </w:rPr>
        <w:t xml:space="preserve"> a distintos niveles de </w:t>
      </w:r>
      <w:r w:rsidR="002E31C6">
        <w:rPr>
          <w:rFonts w:cs="Times New Roman"/>
        </w:rPr>
        <w:t>abstracción</w:t>
      </w:r>
      <w:r>
        <w:rPr>
          <w:rFonts w:cs="Times New Roman"/>
        </w:rPr>
        <w:t xml:space="preserve"> del sistema o sus </w:t>
      </w:r>
      <w:r w:rsidR="002E31C6">
        <w:rPr>
          <w:rFonts w:cs="Times New Roman"/>
        </w:rPr>
        <w:t>partes</w:t>
      </w:r>
      <w:r>
        <w:rPr>
          <w:rFonts w:cs="Times New Roman"/>
        </w:rPr>
        <w:t>.</w:t>
      </w:r>
    </w:p>
    <w:p w:rsidR="001F0B64" w:rsidRDefault="001F0B64" w:rsidP="001F0B64">
      <w:pPr>
        <w:jc w:val="both"/>
      </w:pPr>
      <w:r w:rsidRPr="001F0B64">
        <w:t>Entre el nivel físico y el nivel más alto de abstracción, al que llamaremos aquí nivel de arquitectura, existen una serie de niveles más o menos aceptados como típicos: el nivel eléctrico y el nivel lógico.</w:t>
      </w:r>
    </w:p>
    <w:p w:rsidR="002E31C6" w:rsidRDefault="002E31C6" w:rsidP="001F0B64">
      <w:pPr>
        <w:jc w:val="both"/>
      </w:pPr>
      <w:r>
        <w:rPr>
          <w:sz w:val="23"/>
          <w:szCs w:val="23"/>
        </w:rPr>
        <w:t>La Tabla 1 resume todo lo dicho en este apartado con ejemplos de representaciones o vistas de un sistema o de sus partes para cada nivel de abstracción.</w:t>
      </w:r>
    </w:p>
    <w:p w:rsidR="002E31C6" w:rsidRDefault="002E31C6" w:rsidP="001F0B64">
      <w:pPr>
        <w:jc w:val="both"/>
      </w:pPr>
      <w:r w:rsidRPr="002E31C6">
        <w:rPr>
          <w:noProof/>
          <w:lang w:eastAsia="es-CO"/>
        </w:rPr>
        <w:drawing>
          <wp:inline distT="0" distB="0" distL="0" distR="0" wp14:anchorId="01B24635" wp14:editId="2F3C13A1">
            <wp:extent cx="5400675" cy="2781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2781300"/>
                    </a:xfrm>
                    <a:prstGeom prst="rect">
                      <a:avLst/>
                    </a:prstGeom>
                    <a:noFill/>
                    <a:ln>
                      <a:noFill/>
                    </a:ln>
                  </pic:spPr>
                </pic:pic>
              </a:graphicData>
            </a:graphic>
          </wp:inline>
        </w:drawing>
      </w:r>
    </w:p>
    <w:p w:rsidR="002E31C6" w:rsidRDefault="002E31C6" w:rsidP="001F0B64">
      <w:pPr>
        <w:jc w:val="both"/>
      </w:pPr>
      <w:r>
        <w:t xml:space="preserve">Diagrama de la “y” </w:t>
      </w:r>
      <w:r w:rsidRPr="002E31C6">
        <w:t>y procedimientos involucrados en el diseño</w:t>
      </w:r>
      <w:r>
        <w:t>.</w:t>
      </w:r>
    </w:p>
    <w:p w:rsidR="00A0067F" w:rsidRDefault="002E31C6" w:rsidP="00A0067F">
      <w:pPr>
        <w:keepNext/>
        <w:jc w:val="both"/>
      </w:pPr>
      <w:r w:rsidRPr="002E31C6">
        <w:rPr>
          <w:noProof/>
          <w:lang w:eastAsia="es-CO"/>
        </w:rPr>
        <w:lastRenderedPageBreak/>
        <w:drawing>
          <wp:inline distT="0" distB="0" distL="0" distR="0" wp14:anchorId="2EC9E00F" wp14:editId="11A55E64">
            <wp:extent cx="5612130" cy="2433849"/>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433849"/>
                    </a:xfrm>
                    <a:prstGeom prst="rect">
                      <a:avLst/>
                    </a:prstGeom>
                    <a:noFill/>
                    <a:ln>
                      <a:noFill/>
                    </a:ln>
                  </pic:spPr>
                </pic:pic>
              </a:graphicData>
            </a:graphic>
          </wp:inline>
        </w:drawing>
      </w:r>
    </w:p>
    <w:p w:rsidR="002E31C6" w:rsidRDefault="00A0067F" w:rsidP="00A0067F">
      <w:pPr>
        <w:pStyle w:val="Epgrafe"/>
        <w:jc w:val="both"/>
      </w:pPr>
      <w:r>
        <w:t xml:space="preserve">Figura  </w:t>
      </w:r>
      <w:fldSimple w:instr=" SEQ Figura_ \* ARABIC ">
        <w:r w:rsidR="00F650EB">
          <w:rPr>
            <w:noProof/>
          </w:rPr>
          <w:t>1</w:t>
        </w:r>
      </w:fldSimple>
      <w:r>
        <w:t xml:space="preserve">. </w:t>
      </w:r>
      <w:r w:rsidRPr="007E6691">
        <w:t>Diagrama de la Y para a) sistemas digitales y b) para sistemas analógicos.</w:t>
      </w:r>
    </w:p>
    <w:p w:rsidR="00AC5750" w:rsidRDefault="002E31C6" w:rsidP="004F604B">
      <w:pPr>
        <w:jc w:val="both"/>
      </w:pPr>
      <w:r w:rsidRPr="002E31C6">
        <w:t xml:space="preserve">A partir del diagrama de la </w:t>
      </w:r>
      <w:r>
        <w:rPr>
          <w:rFonts w:cs="Times New Roman"/>
        </w:rPr>
        <w:t>‘</w:t>
      </w:r>
      <w:r w:rsidRPr="002E31C6">
        <w:t>Y</w:t>
      </w:r>
      <w:r>
        <w:t>’</w:t>
      </w:r>
      <w:r w:rsidRPr="002E31C6">
        <w:t xml:space="preserve"> pueden de</w:t>
      </w:r>
      <w:r>
        <w:rPr>
          <w:rFonts w:cs="Times New Roman"/>
        </w:rPr>
        <w:t>fi</w:t>
      </w:r>
      <w:r w:rsidRPr="002E31C6">
        <w:t xml:space="preserve">nirse una serie de procedimientos usuales en el entorno de diseño que nos permiten, ya sea manualmente, o mediante el uso de herramientas informáticas de ayuda al diseño, la traducción de una representación a otra o el paso de un nivel de abstracción a otro. Estos procesos se encuentran esquematizados en la Fig. 4.2. </w:t>
      </w:r>
      <w:proofErr w:type="gramStart"/>
      <w:r w:rsidRPr="002E31C6">
        <w:t>y</w:t>
      </w:r>
      <w:proofErr w:type="gramEnd"/>
      <w:r w:rsidRPr="002E31C6">
        <w:t xml:space="preserve"> son:</w:t>
      </w:r>
    </w:p>
    <w:p w:rsidR="00A0067F" w:rsidRDefault="004F604B" w:rsidP="00A0067F">
      <w:pPr>
        <w:keepNext/>
        <w:jc w:val="center"/>
      </w:pPr>
      <w:r>
        <w:rPr>
          <w:noProof/>
          <w:lang w:eastAsia="es-CO"/>
        </w:rPr>
        <w:drawing>
          <wp:inline distT="0" distB="0" distL="0" distR="0" wp14:anchorId="1022EBFC" wp14:editId="26C3EB3B">
            <wp:extent cx="2544321" cy="2181225"/>
            <wp:effectExtent l="76200" t="76200" r="142240" b="1238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610" t="24323" r="38015" b="6520"/>
                    <a:stretch/>
                  </pic:blipFill>
                  <pic:spPr bwMode="auto">
                    <a:xfrm>
                      <a:off x="0" y="0"/>
                      <a:ext cx="2546426" cy="2183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C5750" w:rsidRDefault="00A0067F" w:rsidP="00A0067F">
      <w:pPr>
        <w:pStyle w:val="Epgrafe"/>
        <w:jc w:val="center"/>
      </w:pPr>
      <w:r>
        <w:t xml:space="preserve">Figura  </w:t>
      </w:r>
      <w:fldSimple w:instr=" SEQ Figura_ \* ARABIC ">
        <w:r w:rsidR="00F650EB">
          <w:rPr>
            <w:noProof/>
          </w:rPr>
          <w:t>2</w:t>
        </w:r>
      </w:fldSimple>
      <w:r>
        <w:t xml:space="preserve">. </w:t>
      </w:r>
      <w:r w:rsidRPr="00490CFC">
        <w:t>Diagrama d</w:t>
      </w:r>
      <w:r>
        <w:t>e la Y</w:t>
      </w:r>
    </w:p>
    <w:p w:rsidR="004F604B" w:rsidRDefault="004F604B" w:rsidP="004F604B">
      <w:pPr>
        <w:jc w:val="both"/>
      </w:pPr>
      <w:r w:rsidRPr="004F604B">
        <w:rPr>
          <w:b/>
        </w:rPr>
        <w:t>Abstracción</w:t>
      </w:r>
      <w:r>
        <w:t>: procedimiento consistente en traducir un sistema desde un nivel inferior, más detallado, a un nivel superior, menos detallado. Aplicable en cualquier vista de diseño.</w:t>
      </w:r>
    </w:p>
    <w:p w:rsidR="004F604B" w:rsidRDefault="004F604B" w:rsidP="004F604B">
      <w:pPr>
        <w:jc w:val="both"/>
      </w:pPr>
      <w:r w:rsidRPr="004F604B">
        <w:rPr>
          <w:b/>
        </w:rPr>
        <w:t>Refinamiento</w:t>
      </w:r>
      <w:r>
        <w:t>: procedimiento opuesto a la abstracción mediante el cual se obtiene una descripción más detallada y completa de un sistema a partir de su descripción en un nivel superior. En la vista estructural este procedimiento coincidiría con la descripción detallada de los niveles inferiores de jerarquía partiendo de los superiores, aunque también es aplicable a las otras dos vistas del diseño.</w:t>
      </w:r>
    </w:p>
    <w:p w:rsidR="004F604B" w:rsidRDefault="004F604B" w:rsidP="004F604B">
      <w:pPr>
        <w:jc w:val="both"/>
      </w:pPr>
      <w:r w:rsidRPr="004F604B">
        <w:rPr>
          <w:b/>
        </w:rPr>
        <w:lastRenderedPageBreak/>
        <w:t>Síntesis</w:t>
      </w:r>
      <w:r>
        <w:t>: a cualquier nivel de abstracción; este procedimiento se utiliza para traducir una representación funcional en su equivalente estructural. Dado que en la mayoría de los casos las soluciones no son únicas, se deben aplicar unos criterios de síntesis que nos permitan optar por la solución que más nos interese en nuestra aplicación concreta.</w:t>
      </w:r>
    </w:p>
    <w:p w:rsidR="004F604B" w:rsidRDefault="004F604B" w:rsidP="004F604B">
      <w:pPr>
        <w:jc w:val="both"/>
      </w:pPr>
      <w:r w:rsidRPr="004F604B">
        <w:rPr>
          <w:b/>
        </w:rPr>
        <w:t>Análisis</w:t>
      </w:r>
      <w:r>
        <w:t>: es el proceso inverso a la síntesis y consiste en encontrar una descripción funcional o abstracta para un sistema descrito estructuralmente. Su principal uso es el de comprobar que una estructura obtenida mediante un proceso de diseño complejo se comporta de acuerdo a la descripción funcional original del mismo (sus especificaciones).</w:t>
      </w:r>
    </w:p>
    <w:p w:rsidR="004F604B" w:rsidRDefault="004F604B" w:rsidP="004F604B">
      <w:pPr>
        <w:jc w:val="both"/>
      </w:pPr>
      <w:r w:rsidRPr="004F604B">
        <w:rPr>
          <w:b/>
        </w:rPr>
        <w:t>Optimización</w:t>
      </w:r>
      <w:r>
        <w:t>: es un proceso local a cada nivel de abstracción en el que se intenta encontrar la descripción del sistema a ese mismo nivel que maximice o minimice una serie de criterios o variables de diseño. Mediante este</w:t>
      </w:r>
      <w:r w:rsidRPr="004F604B">
        <w:t xml:space="preserve"> </w:t>
      </w:r>
      <w:r>
        <w:t>procedimiento no se pasa de una vista a otra del sistema ni se cambia de nivel de abstracción.</w:t>
      </w:r>
    </w:p>
    <w:p w:rsidR="004F604B" w:rsidRDefault="004F604B" w:rsidP="004F604B">
      <w:pPr>
        <w:jc w:val="both"/>
      </w:pPr>
      <w:r w:rsidRPr="004F604B">
        <w:rPr>
          <w:b/>
        </w:rPr>
        <w:t>Generación</w:t>
      </w:r>
      <w:r>
        <w:t>: consiste en la obtención de la implementación real de una estructura determinada. En la mayoría de los casos supone descender un nivel de abstracción y pasar de una representación estructural a una física. Un ejemplo seria la obtención de las máscaras de un circuito a partir de su esquema eléctrico o la obtención de ese esquema eléctrico a partir de su descripción mediante ecuaciones booleanas.</w:t>
      </w:r>
    </w:p>
    <w:p w:rsidR="00D97B93" w:rsidRPr="00D97B93" w:rsidRDefault="004F604B" w:rsidP="004F604B">
      <w:pPr>
        <w:jc w:val="both"/>
        <w:rPr>
          <w:szCs w:val="24"/>
        </w:rPr>
      </w:pPr>
      <w:r w:rsidRPr="004F604B">
        <w:rPr>
          <w:b/>
        </w:rPr>
        <w:t>Extracción</w:t>
      </w:r>
      <w:r>
        <w:t xml:space="preserve">: proceso inverso al anterior. Dos ejemplos usuales de ese procedimiento son la extracción de componentes parásitos a partir del diagrama de máscaras, que se añaden a la descripción a nivel eléctrico del circuito (su esquemático), y la extracción de retardos a partir del esquemático eléctrico para ser utilizados en el nivel lógico. Otro ejemplo seria la extracción de un modelo funcional a partir del diagrama de bloques eléctrico para una </w:t>
      </w:r>
      <w:r w:rsidRPr="00D97B93">
        <w:rPr>
          <w:szCs w:val="24"/>
        </w:rPr>
        <w:t>macrocelda analógica.</w:t>
      </w:r>
    </w:p>
    <w:p w:rsidR="00D97B93" w:rsidRPr="00D97B93" w:rsidRDefault="00D97B93" w:rsidP="004F604B">
      <w:pPr>
        <w:jc w:val="both"/>
        <w:rPr>
          <w:b/>
          <w:bCs/>
          <w:szCs w:val="24"/>
        </w:rPr>
      </w:pPr>
      <w:r w:rsidRPr="00D97B93">
        <w:rPr>
          <w:b/>
          <w:bCs/>
          <w:szCs w:val="24"/>
        </w:rPr>
        <w:t>VARIABLES DE DISEÑO PARA CADA NIVEL DE ABSTRACCIÓN</w:t>
      </w:r>
      <w:r w:rsidRPr="00D97B93">
        <w:rPr>
          <w:b/>
          <w:bCs/>
          <w:szCs w:val="24"/>
        </w:rPr>
        <w:tab/>
      </w:r>
    </w:p>
    <w:p w:rsidR="00D97B93" w:rsidRPr="00D97B93" w:rsidRDefault="00D97B93" w:rsidP="004F604B">
      <w:pPr>
        <w:jc w:val="both"/>
        <w:rPr>
          <w:szCs w:val="24"/>
        </w:rPr>
      </w:pPr>
      <w:r w:rsidRPr="00D97B93">
        <w:rPr>
          <w:szCs w:val="24"/>
        </w:rPr>
        <w:t>En esta lección pretendemos dar una lista, lo más exhaustiva posible, de estas variables de diseño para cada nivel de abstracción.</w:t>
      </w:r>
    </w:p>
    <w:p w:rsidR="00D97B93" w:rsidRPr="00D97B93" w:rsidRDefault="00D97B93" w:rsidP="004F604B">
      <w:pPr>
        <w:jc w:val="both"/>
        <w:rPr>
          <w:b/>
          <w:bCs/>
          <w:szCs w:val="24"/>
        </w:rPr>
      </w:pPr>
      <w:r w:rsidRPr="00D97B93">
        <w:rPr>
          <w:b/>
          <w:bCs/>
          <w:szCs w:val="24"/>
        </w:rPr>
        <w:t>VARIABLES DE DISEÑO A NIVEL FÍSICO.</w:t>
      </w:r>
    </w:p>
    <w:p w:rsidR="00D97B93" w:rsidRPr="00D97B93" w:rsidRDefault="00D97B93" w:rsidP="004F604B">
      <w:pPr>
        <w:jc w:val="both"/>
        <w:rPr>
          <w:szCs w:val="24"/>
        </w:rPr>
      </w:pPr>
      <w:r w:rsidRPr="00D97B93">
        <w:rPr>
          <w:szCs w:val="24"/>
        </w:rPr>
        <w:t>Las variables que se manejan a este nivel están relacionadas con las propiedades de los materiales y con su forma. A este nivel el diseñador únicamente tiene control sobre el dibujo de las máscaras, por tanto la principal variable de diseño a optimizar será el área ocupada por cada elemento del sistema que repercutirá en el área global del CI.</w:t>
      </w:r>
    </w:p>
    <w:p w:rsidR="00D97B93" w:rsidRPr="00D97B93" w:rsidRDefault="00D97B93" w:rsidP="004F604B">
      <w:pPr>
        <w:jc w:val="both"/>
        <w:rPr>
          <w:szCs w:val="24"/>
        </w:rPr>
      </w:pPr>
      <w:r w:rsidRPr="00D97B93">
        <w:rPr>
          <w:szCs w:val="24"/>
        </w:rPr>
        <w:t>Otra variable importante es la temperatura y su variación dentro de la estructura del sistema. Esta variable está relacionada con la energía disipada y por tanto debe tenerse en cuenta también en el nivel eléctrico.</w:t>
      </w:r>
    </w:p>
    <w:p w:rsidR="00D97B93" w:rsidRDefault="00D97B93" w:rsidP="00D97B93">
      <w:pPr>
        <w:jc w:val="both"/>
        <w:rPr>
          <w:szCs w:val="24"/>
        </w:rPr>
      </w:pPr>
      <w:r w:rsidRPr="00D97B93">
        <w:rPr>
          <w:szCs w:val="24"/>
        </w:rPr>
        <w:t>El resto de variables dependen de la tecnología y en general el diseñador no tiene posibilidad de modi</w:t>
      </w:r>
      <w:r>
        <w:rPr>
          <w:szCs w:val="24"/>
        </w:rPr>
        <w:t>fi</w:t>
      </w:r>
      <w:r w:rsidRPr="00D97B93">
        <w:rPr>
          <w:szCs w:val="24"/>
        </w:rPr>
        <w:t>carlas una vez se ha escogido el proceso con el que se</w:t>
      </w:r>
      <w:r>
        <w:rPr>
          <w:szCs w:val="24"/>
        </w:rPr>
        <w:t xml:space="preserve"> </w:t>
      </w:r>
      <w:r w:rsidRPr="00D97B93">
        <w:rPr>
          <w:szCs w:val="24"/>
        </w:rPr>
        <w:t>fabricará el CI. Denominaremos a estos variables parámetros del proceso de fabricación</w:t>
      </w:r>
      <w:r>
        <w:rPr>
          <w:szCs w:val="24"/>
        </w:rPr>
        <w:t>.</w:t>
      </w:r>
    </w:p>
    <w:p w:rsidR="00D97B93" w:rsidRDefault="00D97B93" w:rsidP="00D97B93">
      <w:pPr>
        <w:pStyle w:val="Epgrafe"/>
        <w:keepNext/>
      </w:pPr>
      <w:r>
        <w:lastRenderedPageBreak/>
        <w:t xml:space="preserve">Tabla </w:t>
      </w:r>
      <w:fldSimple w:instr=" SEQ Tabla \* ARABIC ">
        <w:r w:rsidR="007518A5">
          <w:rPr>
            <w:noProof/>
          </w:rPr>
          <w:t>1</w:t>
        </w:r>
      </w:fldSimple>
      <w:r>
        <w:t xml:space="preserve">. </w:t>
      </w:r>
      <w:r w:rsidRPr="0080650F">
        <w:t>Variables a nivel físico derivadas del proceso de fabricación</w:t>
      </w:r>
    </w:p>
    <w:tbl>
      <w:tblPr>
        <w:tblStyle w:val="Tablaconcuadrcula"/>
        <w:tblW w:w="0" w:type="auto"/>
        <w:tblLook w:val="04A0" w:firstRow="1" w:lastRow="0" w:firstColumn="1" w:lastColumn="0" w:noHBand="0" w:noVBand="1"/>
      </w:tblPr>
      <w:tblGrid>
        <w:gridCol w:w="1747"/>
        <w:gridCol w:w="1753"/>
        <w:gridCol w:w="1823"/>
        <w:gridCol w:w="1757"/>
        <w:gridCol w:w="1748"/>
      </w:tblGrid>
      <w:tr w:rsidR="00D97B93" w:rsidTr="00D97B93">
        <w:tc>
          <w:tcPr>
            <w:tcW w:w="1747" w:type="dxa"/>
            <w:vAlign w:val="center"/>
          </w:tcPr>
          <w:p w:rsidR="00D97B93" w:rsidRDefault="00D97B93" w:rsidP="00D97B93">
            <w:pPr>
              <w:jc w:val="center"/>
              <w:rPr>
                <w:szCs w:val="24"/>
              </w:rPr>
            </w:pPr>
            <w:r>
              <w:rPr>
                <w:szCs w:val="24"/>
              </w:rPr>
              <w:t>material</w:t>
            </w:r>
          </w:p>
        </w:tc>
        <w:tc>
          <w:tcPr>
            <w:tcW w:w="1753" w:type="dxa"/>
            <w:vAlign w:val="center"/>
          </w:tcPr>
          <w:p w:rsidR="00D97B93" w:rsidRDefault="00D97B93" w:rsidP="00D97B93">
            <w:pPr>
              <w:jc w:val="center"/>
              <w:rPr>
                <w:szCs w:val="24"/>
              </w:rPr>
            </w:pPr>
            <w:r>
              <w:rPr>
                <w:szCs w:val="24"/>
              </w:rPr>
              <w:t>eléctricos</w:t>
            </w:r>
          </w:p>
        </w:tc>
        <w:tc>
          <w:tcPr>
            <w:tcW w:w="1823" w:type="dxa"/>
            <w:vAlign w:val="center"/>
          </w:tcPr>
          <w:p w:rsidR="00D97B93" w:rsidRDefault="00D97B93" w:rsidP="00D97B93">
            <w:pPr>
              <w:jc w:val="center"/>
              <w:rPr>
                <w:szCs w:val="24"/>
              </w:rPr>
            </w:pPr>
            <w:r>
              <w:rPr>
                <w:szCs w:val="24"/>
              </w:rPr>
              <w:t>mecánicos</w:t>
            </w:r>
          </w:p>
        </w:tc>
        <w:tc>
          <w:tcPr>
            <w:tcW w:w="1757" w:type="dxa"/>
            <w:vAlign w:val="center"/>
          </w:tcPr>
          <w:p w:rsidR="00D97B93" w:rsidRDefault="00D97B93" w:rsidP="00D97B93">
            <w:pPr>
              <w:jc w:val="center"/>
              <w:rPr>
                <w:szCs w:val="24"/>
              </w:rPr>
            </w:pPr>
            <w:r>
              <w:rPr>
                <w:szCs w:val="24"/>
              </w:rPr>
              <w:t>térmicos</w:t>
            </w:r>
          </w:p>
        </w:tc>
        <w:tc>
          <w:tcPr>
            <w:tcW w:w="1748" w:type="dxa"/>
            <w:vAlign w:val="center"/>
          </w:tcPr>
          <w:p w:rsidR="00D97B93" w:rsidRDefault="00D97B93" w:rsidP="00D97B93">
            <w:pPr>
              <w:jc w:val="center"/>
              <w:rPr>
                <w:szCs w:val="24"/>
              </w:rPr>
            </w:pPr>
            <w:r>
              <w:rPr>
                <w:szCs w:val="24"/>
              </w:rPr>
              <w:t>Geométricos.</w:t>
            </w:r>
          </w:p>
        </w:tc>
      </w:tr>
      <w:tr w:rsidR="00D97B93" w:rsidTr="00D97B93">
        <w:tc>
          <w:tcPr>
            <w:tcW w:w="1747" w:type="dxa"/>
            <w:vAlign w:val="center"/>
          </w:tcPr>
          <w:p w:rsidR="00D97B93" w:rsidRDefault="00D97B93" w:rsidP="00D97B93">
            <w:pPr>
              <w:jc w:val="center"/>
              <w:rPr>
                <w:szCs w:val="24"/>
              </w:rPr>
            </w:pPr>
            <w:r>
              <w:rPr>
                <w:szCs w:val="24"/>
              </w:rPr>
              <w:t>conductor</w:t>
            </w:r>
          </w:p>
        </w:tc>
        <w:tc>
          <w:tcPr>
            <w:tcW w:w="1753" w:type="dxa"/>
            <w:vAlign w:val="center"/>
          </w:tcPr>
          <w:p w:rsidR="00D97B93" w:rsidRDefault="00D97B93" w:rsidP="00D97B93">
            <w:pPr>
              <w:jc w:val="center"/>
              <w:rPr>
                <w:szCs w:val="24"/>
              </w:rPr>
            </w:pPr>
            <w:r>
              <w:rPr>
                <w:szCs w:val="24"/>
              </w:rPr>
              <w:t>Resistividad permeabilidad</w:t>
            </w:r>
          </w:p>
        </w:tc>
        <w:tc>
          <w:tcPr>
            <w:tcW w:w="1823" w:type="dxa"/>
            <w:vMerge w:val="restart"/>
            <w:vAlign w:val="center"/>
          </w:tcPr>
          <w:p w:rsidR="00D97B93" w:rsidRDefault="00D97B93" w:rsidP="00D97B93">
            <w:pPr>
              <w:jc w:val="center"/>
              <w:rPr>
                <w:szCs w:val="24"/>
              </w:rPr>
            </w:pPr>
            <w:r>
              <w:rPr>
                <w:szCs w:val="24"/>
              </w:rPr>
              <w:t>Modelos de compresibilidad. Coeficientes de dilatación</w:t>
            </w:r>
          </w:p>
        </w:tc>
        <w:tc>
          <w:tcPr>
            <w:tcW w:w="1757" w:type="dxa"/>
            <w:vMerge w:val="restart"/>
            <w:vAlign w:val="center"/>
          </w:tcPr>
          <w:p w:rsidR="00D97B93" w:rsidRDefault="00D97B93" w:rsidP="00D97B93">
            <w:pPr>
              <w:jc w:val="center"/>
              <w:rPr>
                <w:szCs w:val="24"/>
              </w:rPr>
            </w:pPr>
            <w:r>
              <w:rPr>
                <w:szCs w:val="24"/>
              </w:rPr>
              <w:t>Conductividad térmica y calor especifico</w:t>
            </w:r>
          </w:p>
        </w:tc>
        <w:tc>
          <w:tcPr>
            <w:tcW w:w="1748" w:type="dxa"/>
            <w:vMerge w:val="restart"/>
            <w:vAlign w:val="center"/>
          </w:tcPr>
          <w:p w:rsidR="00D97B93" w:rsidRDefault="00D97B93" w:rsidP="00D97B93">
            <w:pPr>
              <w:jc w:val="center"/>
              <w:rPr>
                <w:szCs w:val="24"/>
              </w:rPr>
            </w:pPr>
            <w:r>
              <w:rPr>
                <w:szCs w:val="24"/>
              </w:rPr>
              <w:t>Espesor y separaciones verticales</w:t>
            </w:r>
          </w:p>
          <w:p w:rsidR="00D97B93" w:rsidRDefault="00D97B93" w:rsidP="00D97B93">
            <w:pPr>
              <w:jc w:val="center"/>
              <w:rPr>
                <w:szCs w:val="24"/>
              </w:rPr>
            </w:pPr>
            <w:r>
              <w:rPr>
                <w:szCs w:val="24"/>
              </w:rPr>
              <w:t>Anchuras mínimas y separaciones mínimas horizontales.</w:t>
            </w:r>
          </w:p>
        </w:tc>
      </w:tr>
      <w:tr w:rsidR="00D97B93" w:rsidTr="00D97B93">
        <w:tc>
          <w:tcPr>
            <w:tcW w:w="1747" w:type="dxa"/>
            <w:vAlign w:val="center"/>
          </w:tcPr>
          <w:p w:rsidR="00D97B93" w:rsidRDefault="00D97B93" w:rsidP="00D97B93">
            <w:pPr>
              <w:jc w:val="center"/>
              <w:rPr>
                <w:szCs w:val="24"/>
              </w:rPr>
            </w:pPr>
            <w:r>
              <w:rPr>
                <w:szCs w:val="24"/>
              </w:rPr>
              <w:t>aislante</w:t>
            </w:r>
          </w:p>
        </w:tc>
        <w:tc>
          <w:tcPr>
            <w:tcW w:w="1753" w:type="dxa"/>
            <w:vAlign w:val="center"/>
          </w:tcPr>
          <w:p w:rsidR="00D97B93" w:rsidRDefault="00D97B93" w:rsidP="00D97B93">
            <w:pPr>
              <w:jc w:val="center"/>
              <w:rPr>
                <w:szCs w:val="24"/>
              </w:rPr>
            </w:pPr>
            <w:r>
              <w:rPr>
                <w:szCs w:val="24"/>
              </w:rPr>
              <w:t>Cte. Dieléctrica, permeabilidad</w:t>
            </w:r>
          </w:p>
        </w:tc>
        <w:tc>
          <w:tcPr>
            <w:tcW w:w="1823" w:type="dxa"/>
            <w:vMerge/>
          </w:tcPr>
          <w:p w:rsidR="00D97B93" w:rsidRDefault="00D97B93" w:rsidP="00D97B93">
            <w:pPr>
              <w:jc w:val="both"/>
              <w:rPr>
                <w:szCs w:val="24"/>
              </w:rPr>
            </w:pPr>
          </w:p>
        </w:tc>
        <w:tc>
          <w:tcPr>
            <w:tcW w:w="1757" w:type="dxa"/>
            <w:vMerge/>
          </w:tcPr>
          <w:p w:rsidR="00D97B93" w:rsidRDefault="00D97B93" w:rsidP="00D97B93">
            <w:pPr>
              <w:jc w:val="both"/>
              <w:rPr>
                <w:szCs w:val="24"/>
              </w:rPr>
            </w:pPr>
          </w:p>
        </w:tc>
        <w:tc>
          <w:tcPr>
            <w:tcW w:w="1748" w:type="dxa"/>
            <w:vMerge/>
          </w:tcPr>
          <w:p w:rsidR="00D97B93" w:rsidRDefault="00D97B93" w:rsidP="00D97B93">
            <w:pPr>
              <w:jc w:val="both"/>
              <w:rPr>
                <w:szCs w:val="24"/>
              </w:rPr>
            </w:pPr>
          </w:p>
        </w:tc>
      </w:tr>
      <w:tr w:rsidR="00D97B93" w:rsidTr="00D97B93">
        <w:tc>
          <w:tcPr>
            <w:tcW w:w="1747" w:type="dxa"/>
            <w:vAlign w:val="center"/>
          </w:tcPr>
          <w:p w:rsidR="00D97B93" w:rsidRDefault="00D97B93" w:rsidP="00D97B93">
            <w:pPr>
              <w:jc w:val="center"/>
              <w:rPr>
                <w:szCs w:val="24"/>
              </w:rPr>
            </w:pPr>
            <w:r>
              <w:rPr>
                <w:szCs w:val="24"/>
              </w:rPr>
              <w:t>semiconductor</w:t>
            </w:r>
          </w:p>
        </w:tc>
        <w:tc>
          <w:tcPr>
            <w:tcW w:w="1753" w:type="dxa"/>
            <w:vAlign w:val="center"/>
          </w:tcPr>
          <w:p w:rsidR="00D97B93" w:rsidRDefault="00D97B93" w:rsidP="00D97B93">
            <w:pPr>
              <w:jc w:val="center"/>
              <w:rPr>
                <w:szCs w:val="24"/>
              </w:rPr>
            </w:pPr>
            <w:r>
              <w:rPr>
                <w:szCs w:val="24"/>
              </w:rPr>
              <w:t>Resistividad, movilidad portadores, concentración de impurezas</w:t>
            </w:r>
          </w:p>
        </w:tc>
        <w:tc>
          <w:tcPr>
            <w:tcW w:w="1823" w:type="dxa"/>
            <w:vMerge/>
          </w:tcPr>
          <w:p w:rsidR="00D97B93" w:rsidRDefault="00D97B93" w:rsidP="00D97B93">
            <w:pPr>
              <w:jc w:val="both"/>
              <w:rPr>
                <w:szCs w:val="24"/>
              </w:rPr>
            </w:pPr>
          </w:p>
        </w:tc>
        <w:tc>
          <w:tcPr>
            <w:tcW w:w="1757" w:type="dxa"/>
            <w:vMerge/>
          </w:tcPr>
          <w:p w:rsidR="00D97B93" w:rsidRDefault="00D97B93" w:rsidP="00D97B93">
            <w:pPr>
              <w:jc w:val="both"/>
              <w:rPr>
                <w:szCs w:val="24"/>
              </w:rPr>
            </w:pPr>
          </w:p>
        </w:tc>
        <w:tc>
          <w:tcPr>
            <w:tcW w:w="1748" w:type="dxa"/>
            <w:vMerge/>
          </w:tcPr>
          <w:p w:rsidR="00D97B93" w:rsidRDefault="00D97B93" w:rsidP="00D97B93">
            <w:pPr>
              <w:jc w:val="both"/>
              <w:rPr>
                <w:szCs w:val="24"/>
              </w:rPr>
            </w:pPr>
          </w:p>
        </w:tc>
      </w:tr>
    </w:tbl>
    <w:p w:rsidR="00D97B93" w:rsidRDefault="00D97B93" w:rsidP="00D97B93">
      <w:pPr>
        <w:jc w:val="both"/>
        <w:rPr>
          <w:szCs w:val="24"/>
        </w:rPr>
      </w:pPr>
    </w:p>
    <w:p w:rsidR="00D97B93" w:rsidRDefault="00D97B93" w:rsidP="00D97B93">
      <w:pPr>
        <w:jc w:val="both"/>
        <w:rPr>
          <w:b/>
          <w:bCs/>
          <w:sz w:val="23"/>
          <w:szCs w:val="23"/>
        </w:rPr>
      </w:pPr>
      <w:r>
        <w:rPr>
          <w:b/>
          <w:bCs/>
          <w:sz w:val="23"/>
          <w:szCs w:val="23"/>
        </w:rPr>
        <w:t>VARIABLES DE DISEÑO A NIVEL ELÉCTRICO</w:t>
      </w:r>
    </w:p>
    <w:p w:rsidR="00D97B93" w:rsidRDefault="00D97B93" w:rsidP="00D97B93">
      <w:pPr>
        <w:jc w:val="both"/>
        <w:rPr>
          <w:sz w:val="23"/>
          <w:szCs w:val="23"/>
        </w:rPr>
      </w:pPr>
      <w:r>
        <w:rPr>
          <w:sz w:val="23"/>
          <w:szCs w:val="23"/>
        </w:rPr>
        <w:t>A nivel eléctrico el diseño se representa por una serie de ecuaciones o circuitos compuestos por componentes electrónicos (principalmente transistores, resistencias, condensadores y bobinas). En este nivel las variables de diseño están relacionadas con las magnitudes eléctricas y la evolución temporal del sistema.</w:t>
      </w:r>
    </w:p>
    <w:p w:rsidR="00D97B93" w:rsidRDefault="00D763D8" w:rsidP="00D97B93">
      <w:pPr>
        <w:jc w:val="both"/>
        <w:rPr>
          <w:b/>
          <w:bCs/>
          <w:sz w:val="23"/>
          <w:szCs w:val="23"/>
        </w:rPr>
      </w:pPr>
      <w:r>
        <w:rPr>
          <w:b/>
          <w:bCs/>
          <w:sz w:val="23"/>
          <w:szCs w:val="23"/>
        </w:rPr>
        <w:t>VARIABLES DE DISEÑO A NIVEL LÓGICO/MACROMODELO</w:t>
      </w:r>
    </w:p>
    <w:p w:rsidR="00D763D8" w:rsidRDefault="00D763D8" w:rsidP="00D763D8">
      <w:pPr>
        <w:jc w:val="both"/>
        <w:rPr>
          <w:szCs w:val="24"/>
        </w:rPr>
      </w:pPr>
      <w:r w:rsidRPr="00D763D8">
        <w:rPr>
          <w:szCs w:val="24"/>
        </w:rPr>
        <w:t>En este nivel el diseño se abstrae eliminando toda la información eléctrica en el caso de los elementos digitales y aquella que no es representativa de la funcionalidad en el caso de los analógicos. La descripción a nivel lógico de una puerta digital reduce las tensiones a variables discretas, binarias en la mayoría de los casos. En el caso de los macromodelos analógicos se mantiene la información referente a las características principales (respuesta en frecuencia aproximada, impedancias de entrada y salida y ganancia) pero se pierde toda la información en cuanto a ruidos, polarizaciones, consumo, etc. A este nivel toda la</w:t>
      </w:r>
      <w:r>
        <w:rPr>
          <w:szCs w:val="24"/>
        </w:rPr>
        <w:t xml:space="preserve"> </w:t>
      </w:r>
      <w:r w:rsidRPr="00D763D8">
        <w:rPr>
          <w:szCs w:val="24"/>
        </w:rPr>
        <w:t>información que se mantiene está orientada a poder especi</w:t>
      </w:r>
      <w:r>
        <w:rPr>
          <w:rFonts w:cs="Times New Roman"/>
          <w:szCs w:val="24"/>
        </w:rPr>
        <w:t>fi</w:t>
      </w:r>
      <w:r w:rsidRPr="00D763D8">
        <w:rPr>
          <w:szCs w:val="24"/>
        </w:rPr>
        <w:t>car e implementar</w:t>
      </w:r>
      <w:r>
        <w:rPr>
          <w:szCs w:val="24"/>
        </w:rPr>
        <w:t xml:space="preserve"> u</w:t>
      </w:r>
      <w:r w:rsidRPr="00D763D8">
        <w:rPr>
          <w:szCs w:val="24"/>
        </w:rPr>
        <w:t>na determinada función (ya sea analógica o digital) a partir de una serie de</w:t>
      </w:r>
      <w:r>
        <w:rPr>
          <w:szCs w:val="24"/>
        </w:rPr>
        <w:t xml:space="preserve"> </w:t>
      </w:r>
      <w:r w:rsidRPr="00D763D8">
        <w:rPr>
          <w:szCs w:val="24"/>
        </w:rPr>
        <w:t xml:space="preserve">primitivas conocidas. Estas primitivas son funciones lógicas básicas (NOT, AND, NAND, OR, NOR, XOR) y </w:t>
      </w:r>
      <w:proofErr w:type="spellStart"/>
      <w:r w:rsidRPr="00D763D8">
        <w:rPr>
          <w:szCs w:val="24"/>
        </w:rPr>
        <w:t>biestables</w:t>
      </w:r>
      <w:proofErr w:type="spellEnd"/>
      <w:r w:rsidRPr="00D763D8">
        <w:rPr>
          <w:szCs w:val="24"/>
        </w:rPr>
        <w:t xml:space="preserve"> en el caso de los circuitos digitales y fuentes controladas y componentes pasivos ideales (R, L y C) en el caso de los circuitos analógicos.</w:t>
      </w:r>
    </w:p>
    <w:p w:rsidR="00D763D8" w:rsidRDefault="00D763D8" w:rsidP="00D763D8">
      <w:pPr>
        <w:pStyle w:val="Epgrafe"/>
        <w:keepNext/>
        <w:jc w:val="both"/>
      </w:pPr>
      <w:r>
        <w:t xml:space="preserve">Tabla </w:t>
      </w:r>
      <w:fldSimple w:instr=" SEQ Tabla \* ARABIC ">
        <w:r w:rsidR="007518A5">
          <w:rPr>
            <w:noProof/>
          </w:rPr>
          <w:t>2</w:t>
        </w:r>
      </w:fldSimple>
      <w:r>
        <w:t xml:space="preserve">. </w:t>
      </w:r>
      <w:r w:rsidR="00A0067F">
        <w:t>Variables</w:t>
      </w:r>
      <w:r>
        <w:t xml:space="preserve"> de diseño a nivel </w:t>
      </w:r>
      <w:r w:rsidR="00A0067F">
        <w:t>lógico</w:t>
      </w:r>
      <w:r>
        <w:t>/</w:t>
      </w:r>
      <w:r w:rsidR="00A0067F">
        <w:t>macromodelo</w:t>
      </w:r>
      <w:r>
        <w:t>.</w:t>
      </w:r>
    </w:p>
    <w:p w:rsidR="00D763D8" w:rsidRDefault="00D763D8" w:rsidP="00D763D8">
      <w:pPr>
        <w:jc w:val="both"/>
        <w:rPr>
          <w:szCs w:val="24"/>
        </w:rPr>
      </w:pPr>
      <w:r w:rsidRPr="00D763D8">
        <w:rPr>
          <w:noProof/>
          <w:szCs w:val="24"/>
          <w:lang w:eastAsia="es-CO"/>
        </w:rPr>
        <w:drawing>
          <wp:inline distT="0" distB="0" distL="0" distR="0" wp14:anchorId="4523F141" wp14:editId="0EEB14A5">
            <wp:extent cx="5612130" cy="1002838"/>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002838"/>
                    </a:xfrm>
                    <a:prstGeom prst="rect">
                      <a:avLst/>
                    </a:prstGeom>
                    <a:noFill/>
                    <a:ln>
                      <a:noFill/>
                    </a:ln>
                  </pic:spPr>
                </pic:pic>
              </a:graphicData>
            </a:graphic>
          </wp:inline>
        </w:drawing>
      </w:r>
    </w:p>
    <w:p w:rsidR="00D763D8" w:rsidRDefault="00D763D8" w:rsidP="00D763D8">
      <w:pPr>
        <w:jc w:val="both"/>
        <w:rPr>
          <w:b/>
          <w:bCs/>
          <w:sz w:val="23"/>
          <w:szCs w:val="23"/>
        </w:rPr>
      </w:pPr>
      <w:r>
        <w:rPr>
          <w:b/>
          <w:bCs/>
          <w:sz w:val="23"/>
          <w:szCs w:val="23"/>
        </w:rPr>
        <w:t>VARIABLES DE DISEÑO A NIVEL DE ARQUITECTURA</w:t>
      </w:r>
    </w:p>
    <w:p w:rsidR="00D763D8" w:rsidRDefault="00D763D8" w:rsidP="00D763D8">
      <w:pPr>
        <w:jc w:val="both"/>
        <w:rPr>
          <w:szCs w:val="24"/>
        </w:rPr>
      </w:pPr>
      <w:r w:rsidRPr="00D763D8">
        <w:rPr>
          <w:szCs w:val="24"/>
        </w:rPr>
        <w:lastRenderedPageBreak/>
        <w:t>El nivel de arquitectura es el nivel más alto de abstracción de un sistema. Este nivel nos permite utilizar lenguajes de alto nivel para describir tanto la parte digital como, más recientemente, la parte analógica en la vista funcional e incluso estructural.</w:t>
      </w:r>
    </w:p>
    <w:p w:rsidR="00D763D8" w:rsidRDefault="00D763D8" w:rsidP="00D763D8">
      <w:pPr>
        <w:jc w:val="both"/>
        <w:rPr>
          <w:szCs w:val="24"/>
        </w:rPr>
      </w:pPr>
      <w:r w:rsidRPr="00D763D8">
        <w:rPr>
          <w:szCs w:val="24"/>
        </w:rPr>
        <w:t xml:space="preserve">No obstante, hemos seleccionado </w:t>
      </w:r>
      <w:r w:rsidR="00A0067F">
        <w:rPr>
          <w:szCs w:val="24"/>
        </w:rPr>
        <w:t>un conjunto de variables de di</w:t>
      </w:r>
      <w:r w:rsidRPr="00D763D8">
        <w:rPr>
          <w:szCs w:val="24"/>
        </w:rPr>
        <w:t>seño que podríamos clasi</w:t>
      </w:r>
      <w:r>
        <w:rPr>
          <w:rFonts w:cs="Times New Roman"/>
          <w:szCs w:val="24"/>
        </w:rPr>
        <w:t>fi</w:t>
      </w:r>
      <w:r w:rsidRPr="00D763D8">
        <w:rPr>
          <w:szCs w:val="24"/>
        </w:rPr>
        <w:t>car dentro de este alto</w:t>
      </w:r>
      <w:r w:rsidR="00A0067F">
        <w:rPr>
          <w:szCs w:val="24"/>
        </w:rPr>
        <w:t xml:space="preserve"> nivel de abstracción (Tabla 3</w:t>
      </w:r>
      <w:r w:rsidRPr="00D763D8">
        <w:rPr>
          <w:szCs w:val="24"/>
        </w:rPr>
        <w:t>), relacionadas con especi</w:t>
      </w:r>
      <w:r w:rsidR="00A0067F">
        <w:rPr>
          <w:rFonts w:cs="Times New Roman"/>
          <w:szCs w:val="24"/>
        </w:rPr>
        <w:t>fi</w:t>
      </w:r>
      <w:r w:rsidRPr="00D763D8">
        <w:rPr>
          <w:szCs w:val="24"/>
        </w:rPr>
        <w:t>caciones muy concretas de subsistemas que es usual</w:t>
      </w:r>
      <w:r>
        <w:rPr>
          <w:szCs w:val="24"/>
        </w:rPr>
        <w:t xml:space="preserve"> </w:t>
      </w:r>
      <w:r w:rsidRPr="00D763D8">
        <w:rPr>
          <w:szCs w:val="24"/>
        </w:rPr>
        <w:t>encontrar a este nivel. Estas variables son necesarias para escoger entre una arquitectura u otra a la hora de diseñar el sistema a este nivel, aunque su valor</w:t>
      </w:r>
      <w:r>
        <w:rPr>
          <w:szCs w:val="24"/>
        </w:rPr>
        <w:t xml:space="preserve"> </w:t>
      </w:r>
      <w:r w:rsidRPr="00D763D8">
        <w:rPr>
          <w:szCs w:val="24"/>
        </w:rPr>
        <w:t>concreto debe veri</w:t>
      </w:r>
      <w:r w:rsidR="00A0067F">
        <w:rPr>
          <w:rFonts w:cs="Times New Roman"/>
          <w:szCs w:val="24"/>
        </w:rPr>
        <w:t>fi</w:t>
      </w:r>
      <w:r w:rsidRPr="00D763D8">
        <w:rPr>
          <w:szCs w:val="24"/>
        </w:rPr>
        <w:t>carse a posteriori en los niveles inferiores de abstracción</w:t>
      </w:r>
    </w:p>
    <w:p w:rsidR="00A0067F" w:rsidRDefault="00A0067F" w:rsidP="00A0067F">
      <w:pPr>
        <w:pStyle w:val="Epgrafe"/>
        <w:keepNext/>
        <w:jc w:val="both"/>
      </w:pPr>
      <w:r>
        <w:t xml:space="preserve">Tabla </w:t>
      </w:r>
      <w:fldSimple w:instr=" SEQ Tabla \* ARABIC ">
        <w:r w:rsidR="007518A5">
          <w:rPr>
            <w:noProof/>
          </w:rPr>
          <w:t>3</w:t>
        </w:r>
      </w:fldSimple>
      <w:r>
        <w:t xml:space="preserve">. </w:t>
      </w:r>
      <w:r w:rsidRPr="00AC7250">
        <w:t>Variables de diseño a nivel de arquitectura</w:t>
      </w:r>
    </w:p>
    <w:p w:rsidR="00D763D8" w:rsidRDefault="00D763D8" w:rsidP="00D763D8">
      <w:pPr>
        <w:jc w:val="both"/>
        <w:rPr>
          <w:szCs w:val="24"/>
        </w:rPr>
      </w:pPr>
      <w:r w:rsidRPr="00D763D8">
        <w:rPr>
          <w:noProof/>
          <w:szCs w:val="24"/>
          <w:lang w:eastAsia="es-CO"/>
        </w:rPr>
        <w:drawing>
          <wp:inline distT="0" distB="0" distL="0" distR="0" wp14:anchorId="6B83C319" wp14:editId="38E08906">
            <wp:extent cx="5612130" cy="3045897"/>
            <wp:effectExtent l="0" t="0" r="762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045897"/>
                    </a:xfrm>
                    <a:prstGeom prst="rect">
                      <a:avLst/>
                    </a:prstGeom>
                    <a:noFill/>
                    <a:ln>
                      <a:noFill/>
                    </a:ln>
                  </pic:spPr>
                </pic:pic>
              </a:graphicData>
            </a:graphic>
          </wp:inline>
        </w:drawing>
      </w:r>
    </w:p>
    <w:p w:rsidR="00A0067F" w:rsidRDefault="00A0067F" w:rsidP="00D763D8">
      <w:pPr>
        <w:jc w:val="both"/>
        <w:rPr>
          <w:b/>
          <w:bCs/>
          <w:sz w:val="23"/>
          <w:szCs w:val="23"/>
        </w:rPr>
      </w:pPr>
      <w:r>
        <w:rPr>
          <w:b/>
          <w:bCs/>
          <w:sz w:val="23"/>
          <w:szCs w:val="23"/>
        </w:rPr>
        <w:t>DIAGRAMA DE FLUJO DE DISEÑO Y HERRAMIENTAS DE AYUDA AL DISEÑO</w:t>
      </w:r>
    </w:p>
    <w:p w:rsidR="00A0067F" w:rsidRDefault="00A0067F" w:rsidP="00A0067F">
      <w:pPr>
        <w:jc w:val="both"/>
        <w:rPr>
          <w:szCs w:val="24"/>
        </w:rPr>
      </w:pPr>
      <w:r w:rsidRPr="00A0067F">
        <w:rPr>
          <w:szCs w:val="24"/>
        </w:rPr>
        <w:t>El diseño de un sistema electrónico es un proceso que permite obtener a partir de su especificación una implementación del mismo. La especi</w:t>
      </w:r>
      <w:r>
        <w:rPr>
          <w:rFonts w:cs="Times New Roman"/>
          <w:szCs w:val="24"/>
        </w:rPr>
        <w:t>fi</w:t>
      </w:r>
      <w:r w:rsidRPr="00A0067F">
        <w:rPr>
          <w:szCs w:val="24"/>
        </w:rPr>
        <w:t>cación de un sistema</w:t>
      </w:r>
      <w:r>
        <w:rPr>
          <w:szCs w:val="24"/>
        </w:rPr>
        <w:t xml:space="preserve"> </w:t>
      </w:r>
      <w:r w:rsidRPr="00A0067F">
        <w:rPr>
          <w:szCs w:val="24"/>
        </w:rPr>
        <w:t>es una descripción de su función y otras características requeridas para su uso, como la velocidad, tecnología y consumo de potencia; es decir, hace referencia a</w:t>
      </w:r>
      <w:r>
        <w:rPr>
          <w:szCs w:val="24"/>
        </w:rPr>
        <w:t xml:space="preserve"> </w:t>
      </w:r>
      <w:r>
        <w:rPr>
          <w:rFonts w:cs="Times New Roman"/>
          <w:szCs w:val="24"/>
        </w:rPr>
        <w:t>‘</w:t>
      </w:r>
      <w:r w:rsidRPr="00A0067F">
        <w:rPr>
          <w:szCs w:val="24"/>
        </w:rPr>
        <w:t>qué</w:t>
      </w:r>
      <w:r>
        <w:rPr>
          <w:szCs w:val="24"/>
        </w:rPr>
        <w:t>’</w:t>
      </w:r>
      <w:r w:rsidRPr="00A0067F">
        <w:rPr>
          <w:szCs w:val="24"/>
        </w:rPr>
        <w:t xml:space="preserve"> hace el sistema sin especi</w:t>
      </w:r>
      <w:r>
        <w:rPr>
          <w:rFonts w:cs="Times New Roman"/>
          <w:szCs w:val="24"/>
        </w:rPr>
        <w:t>fi</w:t>
      </w:r>
      <w:r w:rsidRPr="00A0067F">
        <w:rPr>
          <w:szCs w:val="24"/>
        </w:rPr>
        <w:t>car cómo.</w:t>
      </w:r>
    </w:p>
    <w:p w:rsidR="00A0067F" w:rsidRDefault="00A0067F" w:rsidP="00A0067F">
      <w:pPr>
        <w:keepNext/>
        <w:jc w:val="both"/>
      </w:pPr>
      <w:r w:rsidRPr="00A0067F">
        <w:rPr>
          <w:noProof/>
          <w:szCs w:val="24"/>
          <w:lang w:eastAsia="es-CO"/>
        </w:rPr>
        <w:lastRenderedPageBreak/>
        <w:drawing>
          <wp:inline distT="0" distB="0" distL="0" distR="0" wp14:anchorId="18F5773C" wp14:editId="1BEBFA49">
            <wp:extent cx="3232150" cy="1354347"/>
            <wp:effectExtent l="76200" t="76200" r="139700" b="132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778" t="6426" r="3038" b="1840"/>
                    <a:stretch/>
                  </pic:blipFill>
                  <pic:spPr bwMode="auto">
                    <a:xfrm>
                      <a:off x="0" y="0"/>
                      <a:ext cx="3237997" cy="13567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067F" w:rsidRDefault="00A0067F" w:rsidP="00A0067F">
      <w:pPr>
        <w:pStyle w:val="Epgrafe"/>
        <w:jc w:val="both"/>
      </w:pPr>
      <w:r>
        <w:t xml:space="preserve">Figura  </w:t>
      </w:r>
      <w:fldSimple w:instr=" SEQ Figura_ \* ARABIC ">
        <w:r w:rsidR="00F650EB">
          <w:rPr>
            <w:noProof/>
          </w:rPr>
          <w:t>3</w:t>
        </w:r>
      </w:fldSimple>
      <w:r>
        <w:t xml:space="preserve">. </w:t>
      </w:r>
      <w:r w:rsidRPr="00BC7596">
        <w:t>Relación entre la especificación y la implementación de un sistema</w:t>
      </w:r>
    </w:p>
    <w:p w:rsidR="00A0067F" w:rsidRDefault="00F650EB" w:rsidP="00A0067F">
      <w:pPr>
        <w:jc w:val="both"/>
        <w:rPr>
          <w:sz w:val="23"/>
          <w:szCs w:val="23"/>
        </w:rPr>
      </w:pPr>
      <w:r w:rsidRPr="00F650EB">
        <w:rPr>
          <w:sz w:val="23"/>
          <w:szCs w:val="23"/>
        </w:rPr>
        <w:t>En la estrategia de diseño descendente (denominada tradicionalmente top-</w:t>
      </w:r>
      <w:proofErr w:type="spellStart"/>
      <w:r w:rsidRPr="00F650EB">
        <w:rPr>
          <w:sz w:val="23"/>
          <w:szCs w:val="23"/>
        </w:rPr>
        <w:t>down</w:t>
      </w:r>
      <w:proofErr w:type="spellEnd"/>
      <w:r w:rsidRPr="00F650EB">
        <w:rPr>
          <w:sz w:val="23"/>
          <w:szCs w:val="23"/>
        </w:rPr>
        <w:t xml:space="preserve"> en inglés), ilustrada en la Figura</w:t>
      </w:r>
      <w:r>
        <w:rPr>
          <w:sz w:val="23"/>
          <w:szCs w:val="23"/>
        </w:rPr>
        <w:t xml:space="preserve"> 4a. </w:t>
      </w:r>
      <w:r w:rsidR="00A0067F">
        <w:rPr>
          <w:sz w:val="23"/>
          <w:szCs w:val="23"/>
        </w:rPr>
        <w:t xml:space="preserve">El sistema se descompone en subsistemas, los cuales a su vez son descompuestos en subsistemas más simples hasta que se llega a un nivel jerárquico en el cual los subsistemas pueden ser realizados directamente con módulos disponibles </w:t>
      </w:r>
      <w:r w:rsidR="00A0067F" w:rsidRPr="00A0067F">
        <w:rPr>
          <w:sz w:val="23"/>
          <w:szCs w:val="23"/>
        </w:rPr>
        <w:t>Este método tiene la desventaja que la descomposición en un nivel particular debe ser hecha de</w:t>
      </w:r>
      <w:r w:rsidR="00A0067F">
        <w:rPr>
          <w:sz w:val="23"/>
          <w:szCs w:val="23"/>
        </w:rPr>
        <w:t xml:space="preserve"> </w:t>
      </w:r>
      <w:r w:rsidR="00A0067F" w:rsidRPr="00A0067F">
        <w:rPr>
          <w:sz w:val="23"/>
          <w:szCs w:val="23"/>
        </w:rPr>
        <w:t xml:space="preserve">forma que se optimice la implementación </w:t>
      </w:r>
      <w:r w:rsidR="00A0067F">
        <w:rPr>
          <w:sz w:val="23"/>
          <w:szCs w:val="23"/>
        </w:rPr>
        <w:t>fi</w:t>
      </w:r>
      <w:r w:rsidR="00A0067F" w:rsidRPr="00A0067F">
        <w:rPr>
          <w:sz w:val="23"/>
          <w:szCs w:val="23"/>
        </w:rPr>
        <w:t>nal del sistema global, pero no existe</w:t>
      </w:r>
      <w:r w:rsidR="00A0067F">
        <w:rPr>
          <w:sz w:val="23"/>
          <w:szCs w:val="23"/>
        </w:rPr>
        <w:t xml:space="preserve"> </w:t>
      </w:r>
      <w:r w:rsidR="00A0067F" w:rsidRPr="00A0067F">
        <w:rPr>
          <w:sz w:val="23"/>
          <w:szCs w:val="23"/>
        </w:rPr>
        <w:t>ningún procedimiento sistemático que permita asegurar esto.</w:t>
      </w:r>
    </w:p>
    <w:p w:rsidR="00A0067F" w:rsidRDefault="00A0067F" w:rsidP="00A0067F">
      <w:pPr>
        <w:jc w:val="both"/>
        <w:rPr>
          <w:sz w:val="23"/>
          <w:szCs w:val="23"/>
        </w:rPr>
      </w:pPr>
      <w:r w:rsidRPr="00A0067F">
        <w:rPr>
          <w:sz w:val="23"/>
          <w:szCs w:val="23"/>
        </w:rPr>
        <w:t>En la otra posible estrategia de diseño multinivel los módulos existentes se conectan para formar subsistemas, y éstos se conectan a otros subsistemas</w:t>
      </w:r>
      <w:r>
        <w:rPr>
          <w:sz w:val="23"/>
          <w:szCs w:val="23"/>
        </w:rPr>
        <w:t xml:space="preserve"> </w:t>
      </w:r>
      <w:r w:rsidRPr="00A0067F">
        <w:rPr>
          <w:sz w:val="23"/>
          <w:szCs w:val="23"/>
        </w:rPr>
        <w:t>hasta que el sistema tiene la funcionalidad requerida por su especi</w:t>
      </w:r>
      <w:r>
        <w:rPr>
          <w:rFonts w:cs="Times New Roman"/>
          <w:sz w:val="23"/>
          <w:szCs w:val="23"/>
        </w:rPr>
        <w:t>fi</w:t>
      </w:r>
      <w:r w:rsidRPr="00A0067F">
        <w:rPr>
          <w:sz w:val="23"/>
          <w:szCs w:val="23"/>
        </w:rPr>
        <w:t>cación. Esta</w:t>
      </w:r>
      <w:r>
        <w:rPr>
          <w:sz w:val="23"/>
          <w:szCs w:val="23"/>
        </w:rPr>
        <w:t xml:space="preserve"> </w:t>
      </w:r>
      <w:r w:rsidRPr="00A0067F">
        <w:rPr>
          <w:sz w:val="23"/>
          <w:szCs w:val="23"/>
        </w:rPr>
        <w:t xml:space="preserve">estrategia de denomina diseño ascendente (en inglés </w:t>
      </w:r>
      <w:proofErr w:type="spellStart"/>
      <w:r w:rsidRPr="00A0067F">
        <w:rPr>
          <w:sz w:val="23"/>
          <w:szCs w:val="23"/>
        </w:rPr>
        <w:t>bottom</w:t>
      </w:r>
      <w:proofErr w:type="spellEnd"/>
      <w:r w:rsidRPr="00A0067F">
        <w:rPr>
          <w:sz w:val="23"/>
          <w:szCs w:val="23"/>
        </w:rPr>
        <w:t>-up) y se ilustra en la</w:t>
      </w:r>
      <w:r>
        <w:rPr>
          <w:sz w:val="23"/>
          <w:szCs w:val="23"/>
        </w:rPr>
        <w:t xml:space="preserve"> </w:t>
      </w:r>
      <w:r w:rsidR="00F650EB">
        <w:rPr>
          <w:sz w:val="23"/>
          <w:szCs w:val="23"/>
        </w:rPr>
        <w:t>Figura 4</w:t>
      </w:r>
      <w:r w:rsidRPr="00A0067F">
        <w:rPr>
          <w:sz w:val="23"/>
          <w:szCs w:val="23"/>
        </w:rPr>
        <w:t>b</w:t>
      </w:r>
      <w:r w:rsidR="00F650EB">
        <w:rPr>
          <w:sz w:val="23"/>
          <w:szCs w:val="23"/>
        </w:rPr>
        <w:t>.</w:t>
      </w:r>
    </w:p>
    <w:p w:rsidR="00F650EB" w:rsidRDefault="00A0067F" w:rsidP="00F650EB">
      <w:pPr>
        <w:keepNext/>
      </w:pPr>
      <w:r w:rsidRPr="00A0067F">
        <w:rPr>
          <w:noProof/>
          <w:lang w:eastAsia="es-CO"/>
        </w:rPr>
        <w:drawing>
          <wp:inline distT="0" distB="0" distL="0" distR="0" wp14:anchorId="46ED92EB" wp14:editId="232A1764">
            <wp:extent cx="3424686" cy="3258088"/>
            <wp:effectExtent l="76200" t="76200" r="137795" b="133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611" t="429" r="2804" b="2879"/>
                    <a:stretch/>
                  </pic:blipFill>
                  <pic:spPr bwMode="auto">
                    <a:xfrm>
                      <a:off x="0" y="0"/>
                      <a:ext cx="3428755" cy="3261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067F" w:rsidRDefault="00F650EB" w:rsidP="00F650EB">
      <w:pPr>
        <w:pStyle w:val="Epgrafe"/>
      </w:pPr>
      <w:r>
        <w:t xml:space="preserve">Figura  </w:t>
      </w:r>
      <w:fldSimple w:instr=" SEQ Figura_ \* ARABIC ">
        <w:r>
          <w:rPr>
            <w:noProof/>
          </w:rPr>
          <w:t>4</w:t>
        </w:r>
      </w:fldSimple>
      <w:r>
        <w:t xml:space="preserve"> </w:t>
      </w:r>
      <w:r w:rsidRPr="006707AB">
        <w:t>a) Estrategia de diseño descendente. b) Estrategia de diseño ascendente</w:t>
      </w:r>
    </w:p>
    <w:p w:rsidR="00F650EB" w:rsidRDefault="00F650EB" w:rsidP="00F650EB">
      <w:pPr>
        <w:jc w:val="both"/>
      </w:pPr>
      <w:r>
        <w:lastRenderedPageBreak/>
        <w:t>Consecuentemente debe usarse una combinación de ambas estrategias: el sistema se descompone en subsistemas (diseño descendente) pero la descomposición específica depende de qué subsistemas es factible componer a partir de los módulos primitivos (diseño ascendente).</w:t>
      </w:r>
    </w:p>
    <w:p w:rsidR="00F650EB" w:rsidRDefault="00F650EB" w:rsidP="00F650EB">
      <w:pPr>
        <w:jc w:val="both"/>
        <w:rPr>
          <w:b/>
          <w:bCs/>
          <w:sz w:val="23"/>
          <w:szCs w:val="23"/>
        </w:rPr>
      </w:pPr>
      <w:r>
        <w:rPr>
          <w:b/>
          <w:bCs/>
          <w:sz w:val="23"/>
          <w:szCs w:val="23"/>
        </w:rPr>
        <w:t xml:space="preserve">FLUJO DE DISEÑO TÍPICO EN </w:t>
      </w:r>
      <w:proofErr w:type="spellStart"/>
      <w:r>
        <w:rPr>
          <w:b/>
          <w:bCs/>
          <w:sz w:val="23"/>
          <w:szCs w:val="23"/>
        </w:rPr>
        <w:t>ASIC’s</w:t>
      </w:r>
      <w:proofErr w:type="spellEnd"/>
      <w:r>
        <w:rPr>
          <w:b/>
          <w:bCs/>
          <w:sz w:val="23"/>
          <w:szCs w:val="23"/>
        </w:rPr>
        <w:t>.</w:t>
      </w:r>
    </w:p>
    <w:p w:rsidR="00F650EB" w:rsidRDefault="00F650EB" w:rsidP="00F650EB">
      <w:pPr>
        <w:jc w:val="both"/>
        <w:rPr>
          <w:bCs/>
          <w:sz w:val="23"/>
          <w:szCs w:val="23"/>
        </w:rPr>
      </w:pPr>
      <w:r w:rsidRPr="00F650EB">
        <w:rPr>
          <w:bCs/>
          <w:sz w:val="23"/>
          <w:szCs w:val="23"/>
        </w:rPr>
        <w:t>Muestra la secuencia básica de pasos para diseñar un ASIC (circuito integrado de aplicación especí</w:t>
      </w:r>
      <w:r w:rsidRPr="00F650EB">
        <w:rPr>
          <w:rFonts w:cs="Times New Roman"/>
          <w:bCs/>
          <w:sz w:val="23"/>
          <w:szCs w:val="23"/>
        </w:rPr>
        <w:t>fi</w:t>
      </w:r>
      <w:r w:rsidRPr="00F650EB">
        <w:rPr>
          <w:bCs/>
          <w:sz w:val="23"/>
          <w:szCs w:val="23"/>
        </w:rPr>
        <w:t xml:space="preserve">ca) o </w:t>
      </w:r>
      <w:r w:rsidRPr="00F650EB">
        <w:rPr>
          <w:rFonts w:cs="Times New Roman"/>
          <w:bCs/>
          <w:sz w:val="23"/>
          <w:szCs w:val="23"/>
        </w:rPr>
        <w:t>fl</w:t>
      </w:r>
      <w:r w:rsidRPr="00F650EB">
        <w:rPr>
          <w:bCs/>
          <w:sz w:val="23"/>
          <w:szCs w:val="23"/>
        </w:rPr>
        <w:t>ujo de diseño.</w:t>
      </w:r>
    </w:p>
    <w:p w:rsidR="00F650EB" w:rsidRDefault="00F650EB" w:rsidP="00F650EB">
      <w:pPr>
        <w:keepNext/>
        <w:jc w:val="both"/>
      </w:pPr>
      <w:r w:rsidRPr="00F650EB">
        <w:rPr>
          <w:noProof/>
          <w:lang w:eastAsia="es-CO"/>
        </w:rPr>
        <w:drawing>
          <wp:inline distT="0" distB="0" distL="0" distR="0" wp14:anchorId="20D01EE3" wp14:editId="6B3DAFD9">
            <wp:extent cx="5365750" cy="4831080"/>
            <wp:effectExtent l="76200" t="76200" r="139700" b="1409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5750" cy="4831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650EB" w:rsidRDefault="00F650EB" w:rsidP="00F650EB">
      <w:pPr>
        <w:pStyle w:val="Epgrafe"/>
        <w:jc w:val="both"/>
      </w:pPr>
      <w:r>
        <w:t xml:space="preserve">Figura  </w:t>
      </w:r>
      <w:fldSimple w:instr=" SEQ Figura_ \* ARABIC ">
        <w:r>
          <w:rPr>
            <w:noProof/>
          </w:rPr>
          <w:t>5</w:t>
        </w:r>
      </w:fldSimple>
      <w:r>
        <w:t xml:space="preserve">. </w:t>
      </w:r>
      <w:r w:rsidRPr="00DA0198">
        <w:t>Flujo básico de diseño de un ASIC</w:t>
      </w:r>
    </w:p>
    <w:p w:rsidR="00F650EB" w:rsidRDefault="00F650EB" w:rsidP="00F650EB">
      <w:pPr>
        <w:jc w:val="both"/>
      </w:pPr>
      <w:r>
        <w:t xml:space="preserve">1. Entrada del diseño: Introducción del diseño en un entorno de diseño de </w:t>
      </w:r>
      <w:proofErr w:type="spellStart"/>
      <w:r>
        <w:t>ASIC’s</w:t>
      </w:r>
      <w:proofErr w:type="spellEnd"/>
      <w:r>
        <w:t xml:space="preserve"> ya sea utilizando un lenguaje descriptor de hardware (HDL) como los que veremos en el apartado siguiente o bien una entrada de su esquema o captura de esquemáticos.</w:t>
      </w:r>
    </w:p>
    <w:p w:rsidR="00F650EB" w:rsidRDefault="00F650EB" w:rsidP="00F650EB">
      <w:pPr>
        <w:jc w:val="both"/>
      </w:pPr>
      <w:r>
        <w:t>2. Síntesis lógica y/o analógica: Utilizando un sintetizador lógico automático es posible producir un listado (</w:t>
      </w:r>
      <w:proofErr w:type="spellStart"/>
      <w:r>
        <w:t>netlist</w:t>
      </w:r>
      <w:proofErr w:type="spellEnd"/>
      <w:r>
        <w:t xml:space="preserve"> en inglés) que describe la lógica y sus conexiones. Por el </w:t>
      </w:r>
      <w:r>
        <w:lastRenderedPageBreak/>
        <w:t>contrario las partes analógicas deben sintetizarse manualmente, si bien existen algunas herramientas en fase de desarrollo que permiten algún tipo de síntesis automática analógica.</w:t>
      </w:r>
    </w:p>
    <w:p w:rsidR="00F650EB" w:rsidRDefault="00F650EB" w:rsidP="00F650EB">
      <w:pPr>
        <w:jc w:val="both"/>
      </w:pPr>
      <w:r>
        <w:t>3. Partición del sistema: División del sistema en secciones que puedan ser implementadas independientemente y luego conectadas entre sí.</w:t>
      </w:r>
    </w:p>
    <w:p w:rsidR="00F650EB" w:rsidRDefault="00F650EB" w:rsidP="00F650EB">
      <w:pPr>
        <w:jc w:val="both"/>
      </w:pPr>
      <w:r>
        <w:t>4. Simulación pre-layout: Comprobación de que el diseño funciona correctamente.</w:t>
      </w:r>
    </w:p>
    <w:p w:rsidR="00F650EB" w:rsidRDefault="00F650EB" w:rsidP="00F650EB">
      <w:pPr>
        <w:jc w:val="both"/>
      </w:pPr>
      <w:r>
        <w:t>5. Planificación de la superficie: Distribución de los bloques del ASIC sobre la super</w:t>
      </w:r>
      <w:r>
        <w:rPr>
          <w:rFonts w:cs="Times New Roman"/>
        </w:rPr>
        <w:t>fi</w:t>
      </w:r>
      <w:r>
        <w:t>cie del chip.</w:t>
      </w:r>
    </w:p>
    <w:p w:rsidR="00F650EB" w:rsidRDefault="00F650EB" w:rsidP="00F650EB">
      <w:pPr>
        <w:jc w:val="both"/>
      </w:pPr>
      <w:r>
        <w:t>6. Colocación: Distribución de las celdas dentro de un bloque.</w:t>
      </w:r>
    </w:p>
    <w:p w:rsidR="00F650EB" w:rsidRDefault="00F650EB" w:rsidP="00F650EB">
      <w:pPr>
        <w:jc w:val="both"/>
      </w:pPr>
      <w:r>
        <w:t>7. Conexionado: Realización de las conexiones entre celdas y bloques.</w:t>
      </w:r>
    </w:p>
    <w:p w:rsidR="00F650EB" w:rsidRDefault="00F650EB" w:rsidP="00F650EB">
      <w:pPr>
        <w:jc w:val="both"/>
      </w:pPr>
      <w:r>
        <w:t>8. Extracción: Obtención de modelos eléctricos de las interconexiones y elementos parásitos del circuito a partir de las máscaras y los parámetros del proceso de fabricación.</w:t>
      </w:r>
    </w:p>
    <w:p w:rsidR="00F650EB" w:rsidRDefault="00F650EB" w:rsidP="00F650EB">
      <w:pPr>
        <w:jc w:val="both"/>
      </w:pPr>
      <w:r>
        <w:t>9. Simulación post-layout: Comprobación de que el diseño funciona correctamente una vez incorporado el efecto de las interconexiones y elementos parásitos.</w:t>
      </w:r>
    </w:p>
    <w:p w:rsidR="00F650EB" w:rsidRDefault="00F650EB" w:rsidP="00F650EB">
      <w:pPr>
        <w:jc w:val="both"/>
      </w:pPr>
      <w:r>
        <w:t xml:space="preserve">En la Figura 5 los pasos 1-4 son parte de lo que se denomina diseño lógico y analógico y los pasos 5-9 son parte del llamado diseño físico. No obstante, existe cierto solapamiento, especialmente en el paso de particionado en el que se han de tener en cuenta aspectos tanto circuitales como físicos. Estas dos denominaciones hacen referencia, en este contexto del </w:t>
      </w:r>
      <w:r>
        <w:rPr>
          <w:rFonts w:cs="Times New Roman"/>
        </w:rPr>
        <w:t>fl</w:t>
      </w:r>
      <w:r>
        <w:t>ujo de diseño de un CI, al estadio de implementación del diseño. El diseño lógico y analógico trata de establecer la estructura del sistema (vista estructural) y en el diseño físico ya se cuenta con la vista física de dicha estructura, dado que es necesaria para completar la implementación del sistema sobre el silicio (la obtención de las máscaras o layout). El sistema se encontraría representado en su vista funcional especialmente durante el primer paso utilizando los lenguajes HDL (tanto digitales como analógicos).</w:t>
      </w:r>
    </w:p>
    <w:p w:rsidR="008D0669" w:rsidRDefault="008D0669" w:rsidP="008D0669">
      <w:pPr>
        <w:jc w:val="both"/>
      </w:pPr>
      <w:r>
        <w:t>COSTES DE LA FASE DE DISEÑO</w:t>
      </w:r>
    </w:p>
    <w:p w:rsidR="00AD3E9F" w:rsidRDefault="008D0669" w:rsidP="008D0669">
      <w:pPr>
        <w:jc w:val="both"/>
      </w:pPr>
      <w:r>
        <w:t>Se ha explicado el proceso de diseño de un sistema electrónico, desde una especi</w:t>
      </w:r>
      <w:r>
        <w:rPr>
          <w:rFonts w:cs="Times New Roman"/>
        </w:rPr>
        <w:t>fi</w:t>
      </w:r>
      <w:r>
        <w:t xml:space="preserve">cación inicial a alto nivel hasta el diseño físico del sistema, y cómo diversas herramientas de diseño ayudan a definir el sistema </w:t>
      </w:r>
      <w:r>
        <w:rPr>
          <w:rFonts w:cs="Times New Roman"/>
        </w:rPr>
        <w:t>fi</w:t>
      </w:r>
      <w:r>
        <w:t xml:space="preserve">nal. Para determinar el coste asociado al diseño, se tendrán en cuenta, por tanto, costes de personal y costes de las herramientas informáticas de ayuda al diseño. Además, habrá costes </w:t>
      </w:r>
      <w:r>
        <w:rPr>
          <w:rFonts w:cs="Times New Roman"/>
        </w:rPr>
        <w:t>fi</w:t>
      </w:r>
      <w:r>
        <w:t xml:space="preserve">jos que serán independientes del proyecto. </w:t>
      </w:r>
    </w:p>
    <w:p w:rsidR="008D0669" w:rsidRDefault="008D0669" w:rsidP="008D0669">
      <w:pPr>
        <w:jc w:val="both"/>
        <w:rPr>
          <w:b/>
          <w:bCs/>
          <w:sz w:val="23"/>
          <w:szCs w:val="23"/>
        </w:rPr>
      </w:pPr>
      <w:r>
        <w:rPr>
          <w:b/>
          <w:bCs/>
          <w:sz w:val="23"/>
          <w:szCs w:val="23"/>
        </w:rPr>
        <w:t>COSTES DE PERSONAL</w:t>
      </w:r>
    </w:p>
    <w:p w:rsidR="008D0669" w:rsidRDefault="008D0669" w:rsidP="008D0669">
      <w:pPr>
        <w:jc w:val="both"/>
      </w:pPr>
      <w:r>
        <w:t>En el proceso de diseño normalmente intervienen diversas personas y, especialmente si se trata del diseño de un sistema complejo, cada una de ellas se dedica a una tarea especí</w:t>
      </w:r>
      <w:r>
        <w:rPr>
          <w:rFonts w:cs="Times New Roman"/>
        </w:rPr>
        <w:t>fi</w:t>
      </w:r>
      <w:r>
        <w:t>ca: simulación de alto nivel, síntesis, diseño físico, simulación eléctrica, veri</w:t>
      </w:r>
      <w:r>
        <w:rPr>
          <w:rFonts w:cs="Times New Roman"/>
        </w:rPr>
        <w:t>fi</w:t>
      </w:r>
      <w:r>
        <w:t xml:space="preserve">cación de integridad de señal (ruido), etc. A la hora de asignar un coste al proceso de diseño se realiza un cómputo global del tiempo dedicado al proyecto por parte de cada persona, y se suman </w:t>
      </w:r>
      <w:r>
        <w:lastRenderedPageBreak/>
        <w:t>las contribuciones de cada una, obteniéndose una medida de la dedicación de personal a dicho proyecto en unidades persona-tiempo.</w:t>
      </w:r>
    </w:p>
    <w:p w:rsidR="008D0669" w:rsidRPr="008D0669" w:rsidRDefault="0006426D" w:rsidP="008D0669">
      <w:pPr>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=D*CP-T</m:t>
          </m:r>
        </m:oMath>
      </m:oMathPara>
    </w:p>
    <w:p w:rsidR="008D0669" w:rsidRDefault="008D0669" w:rsidP="008D0669">
      <w:pPr>
        <w:jc w:val="both"/>
        <w:rPr>
          <w:rFonts w:eastAsiaTheme="minorEastAsia"/>
        </w:rPr>
      </w:pPr>
      <w:r>
        <w:rPr>
          <w:rFonts w:eastAsiaTheme="minorEastAsia"/>
        </w:rPr>
        <w:t>Donde D es la dedicación en unidades de persona-tiempo, y CP-T es el costo de una persona en el tiempo de las unidades de D.</w:t>
      </w:r>
    </w:p>
    <w:p w:rsidR="00F72F60" w:rsidRDefault="006F4BCA" w:rsidP="00F72F60">
      <w:pPr>
        <w:keepNext/>
        <w:jc w:val="center"/>
      </w:pPr>
      <w:r>
        <w:rPr>
          <w:noProof/>
          <w:lang w:eastAsia="es-CO"/>
        </w:rPr>
        <w:drawing>
          <wp:inline distT="0" distB="0" distL="0" distR="0" wp14:anchorId="388FF951" wp14:editId="065C580B">
            <wp:extent cx="1890508" cy="1329055"/>
            <wp:effectExtent l="76200" t="76200" r="128905" b="137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092" t="17417" r="43204" b="40457"/>
                    <a:stretch/>
                  </pic:blipFill>
                  <pic:spPr bwMode="auto">
                    <a:xfrm>
                      <a:off x="0" y="0"/>
                      <a:ext cx="1891497" cy="1329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F4BCA" w:rsidRDefault="00F72F60" w:rsidP="00F72F60">
      <w:pPr>
        <w:pStyle w:val="Epgrafe"/>
        <w:jc w:val="center"/>
        <w:rPr>
          <w:rFonts w:eastAsiaTheme="minorEastAsia"/>
        </w:rPr>
      </w:pPr>
      <w:r>
        <w:t xml:space="preserve">Ilustración </w:t>
      </w:r>
      <w:fldSimple w:instr=" SEQ Ilustración \* ARABIC ">
        <w:r w:rsidR="00FB1923">
          <w:rPr>
            <w:noProof/>
          </w:rPr>
          <w:t>1</w:t>
        </w:r>
      </w:fldSimple>
      <w:r>
        <w:t>. Calculo de Costos de personal.</w:t>
      </w:r>
    </w:p>
    <w:p w:rsidR="008D0669" w:rsidRDefault="006F4BCA" w:rsidP="008D0669">
      <w:pPr>
        <w:jc w:val="both"/>
        <w:rPr>
          <w:rFonts w:eastAsiaTheme="minorEastAsia"/>
        </w:rPr>
      </w:pPr>
      <w:r>
        <w:rPr>
          <w:rFonts w:eastAsiaTheme="minorEastAsia"/>
        </w:rPr>
        <w:t>COSTOS DE HERRAMIENTAS DE DISEÑO.</w:t>
      </w:r>
    </w:p>
    <w:p w:rsidR="008D0669" w:rsidRDefault="008D0669" w:rsidP="008D0669">
      <w:pPr>
        <w:jc w:val="both"/>
        <w:rPr>
          <w:sz w:val="23"/>
          <w:szCs w:val="23"/>
        </w:rPr>
      </w:pPr>
      <w:r>
        <w:rPr>
          <w:sz w:val="23"/>
          <w:szCs w:val="23"/>
        </w:rPr>
        <w:t>La evaluación de los costes de utilización de herramientas de diseño se hace contabilizando el tiempo dedicado al proyecto por los diferentes programas utilizados en las diferentes etapas del diseño.</w:t>
      </w:r>
      <w:r w:rsidR="00284AA2">
        <w:rPr>
          <w:sz w:val="23"/>
          <w:szCs w:val="23"/>
        </w:rPr>
        <w:t xml:space="preserve"> El cálculo del coste asociado se hace igual para los dos casos, contando el coste de adquisición y multiplicándolo por el tiempo de dedicación al proyecto relativo al llamado periodo de amortización del producto:</w:t>
      </w:r>
    </w:p>
    <w:p w:rsidR="00284AA2" w:rsidRPr="00284AA2" w:rsidRDefault="0006426D" w:rsidP="008D0669">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sad</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m:t>
                  </m:r>
                </m:sub>
              </m:sSub>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As</m:t>
                  </m:r>
                </m:sub>
              </m:sSub>
            </m:den>
          </m:f>
        </m:oMath>
      </m:oMathPara>
    </w:p>
    <w:p w:rsidR="00284AA2" w:rsidRDefault="00284AA2" w:rsidP="008D0669">
      <w:pPr>
        <w:jc w:val="both"/>
        <w:rPr>
          <w:rFonts w:eastAsiaTheme="minorEastAsia"/>
        </w:rPr>
      </w:pPr>
      <w:r>
        <w:rPr>
          <w:rFonts w:eastAsiaTheme="minorEastAsia"/>
        </w:rPr>
        <w:t xml:space="preserve">En donde </w:t>
      </w:r>
      <w:proofErr w:type="spellStart"/>
      <w:r>
        <w:rPr>
          <w:rFonts w:eastAsiaTheme="minorEastAsia"/>
        </w:rPr>
        <w:t>C</w:t>
      </w:r>
      <w:r w:rsidRPr="006F4BCA">
        <w:rPr>
          <w:rFonts w:eastAsiaTheme="minorEastAsia"/>
          <w:vertAlign w:val="subscript"/>
        </w:rPr>
        <w:t>sad</w:t>
      </w:r>
      <w:proofErr w:type="spellEnd"/>
      <w:r>
        <w:rPr>
          <w:rFonts w:eastAsiaTheme="minorEastAsia"/>
        </w:rPr>
        <w:t xml:space="preserve"> es costo de adquisición, </w:t>
      </w:r>
      <w:proofErr w:type="spellStart"/>
      <w:r>
        <w:rPr>
          <w:rFonts w:eastAsiaTheme="minorEastAsia"/>
        </w:rPr>
        <w:t>T</w:t>
      </w:r>
      <w:r w:rsidRPr="006F4BCA">
        <w:rPr>
          <w:rFonts w:eastAsiaTheme="minorEastAsia"/>
          <w:vertAlign w:val="subscript"/>
        </w:rPr>
        <w:t>s</w:t>
      </w:r>
      <w:proofErr w:type="spellEnd"/>
      <w:r>
        <w:rPr>
          <w:rFonts w:eastAsiaTheme="minorEastAsia"/>
        </w:rPr>
        <w:t xml:space="preserve"> es el tiempo de dedicación y P</w:t>
      </w:r>
      <w:r w:rsidR="006F4BCA" w:rsidRPr="006F4BCA">
        <w:rPr>
          <w:rFonts w:eastAsiaTheme="minorEastAsia"/>
          <w:vertAlign w:val="subscript"/>
        </w:rPr>
        <w:t>a</w:t>
      </w:r>
      <w:r w:rsidRPr="006F4BCA">
        <w:rPr>
          <w:rFonts w:eastAsiaTheme="minorEastAsia"/>
          <w:vertAlign w:val="subscript"/>
        </w:rPr>
        <w:t>s</w:t>
      </w:r>
      <w:r w:rsidR="006F4BCA">
        <w:rPr>
          <w:rFonts w:eastAsiaTheme="minorEastAsia"/>
        </w:rPr>
        <w:t xml:space="preserve"> es el periodo de amortización.</w:t>
      </w:r>
    </w:p>
    <w:p w:rsidR="006F4BCA" w:rsidRDefault="006F4BCA" w:rsidP="008D0669">
      <w:pPr>
        <w:jc w:val="both"/>
        <w:rPr>
          <w:rFonts w:eastAsiaTheme="minorEastAsia"/>
        </w:rPr>
      </w:pPr>
      <w:r>
        <w:rPr>
          <w:rFonts w:eastAsiaTheme="minorEastAsia"/>
        </w:rPr>
        <w:t>COSTOS FIJOS.</w:t>
      </w:r>
    </w:p>
    <w:p w:rsidR="006F4BCA" w:rsidRPr="00284AA2" w:rsidRDefault="006F4BCA" w:rsidP="006F4BCA">
      <w:pPr>
        <w:jc w:val="both"/>
        <w:rPr>
          <w:rFonts w:eastAsiaTheme="minorEastAsia"/>
        </w:rPr>
      </w:pPr>
      <w:r w:rsidRPr="006F4BCA">
        <w:rPr>
          <w:rFonts w:eastAsiaTheme="minorEastAsia"/>
        </w:rPr>
        <w:t xml:space="preserve">Además de los costes acabados de mencionar, que dependen de la complejidad y duración del proyecto, hay una tercera partida cuyo importe es </w:t>
      </w:r>
      <w:r>
        <w:rPr>
          <w:rFonts w:eastAsiaTheme="minorEastAsia" w:cs="Times New Roman"/>
        </w:rPr>
        <w:t>fi</w:t>
      </w:r>
      <w:r w:rsidRPr="006F4BCA">
        <w:rPr>
          <w:rFonts w:eastAsiaTheme="minorEastAsia"/>
        </w:rPr>
        <w:t>jo,</w:t>
      </w:r>
      <w:r>
        <w:rPr>
          <w:rFonts w:eastAsiaTheme="minorEastAsia"/>
        </w:rPr>
        <w:t xml:space="preserve"> </w:t>
      </w:r>
      <w:r w:rsidRPr="006F4BCA">
        <w:rPr>
          <w:rFonts w:eastAsiaTheme="minorEastAsia"/>
        </w:rPr>
        <w:t>independientemente del tipo de proyecto. En este grupo entrarían costes de mantenimiento de las instalaciones y de personal de administración, que no está directamente relacionado a ningún proyecto. Estos gastos se comparten entre todos los proyectos en un periodo determinado, por ejemplo, un año.</w:t>
      </w:r>
    </w:p>
    <w:p w:rsidR="00284AA2" w:rsidRDefault="006F4BCA" w:rsidP="008D0669">
      <w:pPr>
        <w:jc w:val="both"/>
        <w:rPr>
          <w:rFonts w:eastAsiaTheme="minorEastAsia"/>
        </w:rPr>
      </w:pPr>
      <w:r w:rsidRPr="006F4BCA">
        <w:rPr>
          <w:rFonts w:eastAsiaTheme="minorEastAsia"/>
        </w:rPr>
        <w:t>COSTES DE DIFERENTES ALTERNATIVAS DE DISEÑO DE CIRCUITOS INTEGRADOS</w:t>
      </w:r>
    </w:p>
    <w:p w:rsidR="006F4BCA" w:rsidRDefault="006F4BCA" w:rsidP="008D0669">
      <w:pPr>
        <w:jc w:val="both"/>
        <w:rPr>
          <w:rFonts w:eastAsiaTheme="minorEastAsia"/>
        </w:rPr>
      </w:pPr>
      <w:r w:rsidRPr="006F4BCA">
        <w:rPr>
          <w:rFonts w:eastAsiaTheme="minorEastAsia"/>
        </w:rPr>
        <w:t xml:space="preserve">Se van a considerar cuatro alternativas: Full </w:t>
      </w:r>
      <w:proofErr w:type="spellStart"/>
      <w:r w:rsidRPr="006F4BCA">
        <w:rPr>
          <w:rFonts w:eastAsiaTheme="minorEastAsia"/>
        </w:rPr>
        <w:t>Custom</w:t>
      </w:r>
      <w:proofErr w:type="spellEnd"/>
      <w:r w:rsidRPr="006F4BCA">
        <w:rPr>
          <w:rFonts w:eastAsiaTheme="minorEastAsia"/>
        </w:rPr>
        <w:t xml:space="preserve">, Standard </w:t>
      </w:r>
      <w:proofErr w:type="spellStart"/>
      <w:r w:rsidRPr="006F4BCA">
        <w:rPr>
          <w:rFonts w:eastAsiaTheme="minorEastAsia"/>
        </w:rPr>
        <w:t>Cell</w:t>
      </w:r>
      <w:proofErr w:type="spellEnd"/>
      <w:r w:rsidRPr="006F4BCA">
        <w:rPr>
          <w:rFonts w:eastAsiaTheme="minorEastAsia"/>
        </w:rPr>
        <w:t xml:space="preserve">, </w:t>
      </w:r>
      <w:proofErr w:type="spellStart"/>
      <w:r w:rsidRPr="006F4BCA">
        <w:rPr>
          <w:rFonts w:eastAsiaTheme="minorEastAsia"/>
        </w:rPr>
        <w:t>Gate</w:t>
      </w:r>
      <w:proofErr w:type="spellEnd"/>
      <w:r w:rsidRPr="006F4BCA">
        <w:rPr>
          <w:rFonts w:eastAsiaTheme="minorEastAsia"/>
        </w:rPr>
        <w:t xml:space="preserve"> </w:t>
      </w:r>
      <w:proofErr w:type="spellStart"/>
      <w:r w:rsidRPr="006F4BCA">
        <w:rPr>
          <w:rFonts w:eastAsiaTheme="minorEastAsia"/>
        </w:rPr>
        <w:t>Array</w:t>
      </w:r>
      <w:proofErr w:type="spellEnd"/>
      <w:r w:rsidRPr="006F4BCA">
        <w:rPr>
          <w:rFonts w:eastAsiaTheme="minorEastAsia"/>
        </w:rPr>
        <w:t xml:space="preserve"> y dispositivos programables en campo (FPGA). De cada una de ellas se tendrá en cuenta la complejidad de la etapa de diseño, el área resultante, y el volumen de producción.</w:t>
      </w:r>
    </w:p>
    <w:p w:rsidR="006F4BCA" w:rsidRDefault="006F4BCA" w:rsidP="008D0669">
      <w:pPr>
        <w:jc w:val="both"/>
        <w:rPr>
          <w:sz w:val="23"/>
          <w:szCs w:val="23"/>
        </w:rPr>
      </w:pPr>
      <w:r>
        <w:rPr>
          <w:sz w:val="23"/>
          <w:szCs w:val="23"/>
        </w:rPr>
        <w:lastRenderedPageBreak/>
        <w:t xml:space="preserve">Tradicionalmente, un diseño Full </w:t>
      </w:r>
      <w:proofErr w:type="spellStart"/>
      <w:r>
        <w:rPr>
          <w:sz w:val="23"/>
          <w:szCs w:val="23"/>
        </w:rPr>
        <w:t>Custom</w:t>
      </w:r>
      <w:proofErr w:type="spellEnd"/>
      <w:r>
        <w:rPr>
          <w:sz w:val="23"/>
          <w:szCs w:val="23"/>
        </w:rPr>
        <w:t xml:space="preserve"> (FC) se entiende que es aquel en el que el layout se optimiza a mano.</w:t>
      </w:r>
    </w:p>
    <w:p w:rsidR="006F4BCA" w:rsidRDefault="006F4BCA" w:rsidP="008D0669">
      <w:pPr>
        <w:jc w:val="both"/>
        <w:rPr>
          <w:sz w:val="23"/>
          <w:szCs w:val="23"/>
        </w:rPr>
      </w:pPr>
      <w:r>
        <w:rPr>
          <w:sz w:val="23"/>
          <w:szCs w:val="23"/>
        </w:rPr>
        <w:t xml:space="preserve">Un diseño Standard </w:t>
      </w:r>
      <w:proofErr w:type="spellStart"/>
      <w:r>
        <w:rPr>
          <w:sz w:val="23"/>
          <w:szCs w:val="23"/>
        </w:rPr>
        <w:t>Cell</w:t>
      </w:r>
      <w:proofErr w:type="spellEnd"/>
      <w:r>
        <w:rPr>
          <w:sz w:val="23"/>
          <w:szCs w:val="23"/>
        </w:rPr>
        <w:t xml:space="preserve"> (SC) se basa en una librería de celdas (componentes funcionales), todas con la misma altura.</w:t>
      </w:r>
    </w:p>
    <w:p w:rsidR="006F4BCA" w:rsidRDefault="006F4BCA" w:rsidP="008D0669">
      <w:pPr>
        <w:jc w:val="both"/>
        <w:rPr>
          <w:sz w:val="23"/>
          <w:szCs w:val="23"/>
        </w:rPr>
      </w:pPr>
      <w:r>
        <w:rPr>
          <w:sz w:val="23"/>
          <w:szCs w:val="23"/>
        </w:rPr>
        <w:t xml:space="preserve">Un circuito </w:t>
      </w:r>
      <w:proofErr w:type="spellStart"/>
      <w:r>
        <w:rPr>
          <w:sz w:val="23"/>
          <w:szCs w:val="23"/>
        </w:rPr>
        <w:t>Gate</w:t>
      </w:r>
      <w:proofErr w:type="spellEnd"/>
      <w:r>
        <w:rPr>
          <w:sz w:val="23"/>
          <w:szCs w:val="23"/>
        </w:rPr>
        <w:t xml:space="preserve"> </w:t>
      </w:r>
      <w:proofErr w:type="spellStart"/>
      <w:r>
        <w:rPr>
          <w:sz w:val="23"/>
          <w:szCs w:val="23"/>
        </w:rPr>
        <w:t>Array</w:t>
      </w:r>
      <w:proofErr w:type="spellEnd"/>
      <w:r>
        <w:rPr>
          <w:sz w:val="23"/>
          <w:szCs w:val="23"/>
        </w:rPr>
        <w:t xml:space="preserve"> (GA) o matriz de puertas, se basa en la interconexión de bloques pre-colocados consistentes en primitivas de diseño (por ejemplo, puertas NAND y </w:t>
      </w:r>
      <w:proofErr w:type="spellStart"/>
      <w:r>
        <w:rPr>
          <w:sz w:val="23"/>
          <w:szCs w:val="23"/>
        </w:rPr>
        <w:t>biestables</w:t>
      </w:r>
      <w:proofErr w:type="spellEnd"/>
      <w:r>
        <w:rPr>
          <w:sz w:val="23"/>
          <w:szCs w:val="23"/>
        </w:rPr>
        <w:t>).</w:t>
      </w:r>
    </w:p>
    <w:p w:rsidR="006F4BCA" w:rsidRDefault="006F4BCA" w:rsidP="008D0669">
      <w:pPr>
        <w:jc w:val="both"/>
        <w:rPr>
          <w:sz w:val="23"/>
          <w:szCs w:val="23"/>
        </w:rPr>
      </w:pPr>
      <w:r>
        <w:rPr>
          <w:sz w:val="23"/>
          <w:szCs w:val="23"/>
        </w:rPr>
        <w:t xml:space="preserve">Las FPGA (del inglés Field </w:t>
      </w:r>
      <w:proofErr w:type="spellStart"/>
      <w:r>
        <w:rPr>
          <w:sz w:val="23"/>
          <w:szCs w:val="23"/>
        </w:rPr>
        <w:t>Programmable</w:t>
      </w:r>
      <w:proofErr w:type="spellEnd"/>
      <w:r>
        <w:rPr>
          <w:sz w:val="23"/>
          <w:szCs w:val="23"/>
        </w:rPr>
        <w:t xml:space="preserve"> </w:t>
      </w:r>
      <w:proofErr w:type="spellStart"/>
      <w:r>
        <w:rPr>
          <w:sz w:val="23"/>
          <w:szCs w:val="23"/>
        </w:rPr>
        <w:t>Gate</w:t>
      </w:r>
      <w:proofErr w:type="spellEnd"/>
      <w:r>
        <w:rPr>
          <w:sz w:val="23"/>
          <w:szCs w:val="23"/>
        </w:rPr>
        <w:t xml:space="preserve"> </w:t>
      </w:r>
      <w:proofErr w:type="spellStart"/>
      <w:r>
        <w:rPr>
          <w:sz w:val="23"/>
          <w:szCs w:val="23"/>
        </w:rPr>
        <w:t>Array</w:t>
      </w:r>
      <w:proofErr w:type="spellEnd"/>
      <w:r>
        <w:rPr>
          <w:sz w:val="23"/>
          <w:szCs w:val="23"/>
        </w:rPr>
        <w:t>), también conocidas genéricamente como dispositivos programables, son una evolución del concepto de GA</w:t>
      </w:r>
    </w:p>
    <w:p w:rsidR="00C81CC8" w:rsidRDefault="00B83DFD" w:rsidP="008D0669">
      <w:pPr>
        <w:jc w:val="both"/>
        <w:rPr>
          <w:sz w:val="23"/>
          <w:szCs w:val="23"/>
        </w:rPr>
      </w:pPr>
      <w:r>
        <w:rPr>
          <w:sz w:val="23"/>
          <w:szCs w:val="23"/>
        </w:rPr>
        <w:t>Pendiente por complementar la información necesaria para la construcción del libro para el diseño del micro.</w:t>
      </w:r>
    </w:p>
    <w:p w:rsidR="00B83DFD" w:rsidRDefault="00B83DFD" w:rsidP="003D51A2">
      <w:pPr>
        <w:pStyle w:val="Ttulo2"/>
      </w:pPr>
      <w:bookmarkStart w:id="10" w:name="_Toc465615508"/>
      <w:r>
        <w:t>Diseño para el Banco de pruebas para los microcontroladores.</w:t>
      </w:r>
      <w:bookmarkEnd w:id="10"/>
    </w:p>
    <w:p w:rsidR="00B83DFD" w:rsidRDefault="00B83DFD" w:rsidP="00B83DFD">
      <w:pPr>
        <w:pStyle w:val="Sinespaciado"/>
        <w:jc w:val="both"/>
        <w:rPr>
          <w:rFonts w:cs="Times New Roman"/>
        </w:rPr>
      </w:pPr>
    </w:p>
    <w:p w:rsidR="00B83DFD" w:rsidRDefault="00B83DFD" w:rsidP="00B83DFD">
      <w:pPr>
        <w:pStyle w:val="Sinespaciado"/>
        <w:jc w:val="both"/>
        <w:rPr>
          <w:rFonts w:cs="Times New Roman"/>
        </w:rPr>
      </w:pPr>
      <w:r>
        <w:rPr>
          <w:rFonts w:cs="Times New Roman"/>
        </w:rPr>
        <w:t xml:space="preserve">Para el diseño se deberá establecer como primera instancia el microcontrolador que permita realizar la suma de dos dígitos y que permita representar la salida en displays de siete segmentos, por lo </w:t>
      </w:r>
      <w:r w:rsidR="00793AF6">
        <w:rPr>
          <w:rFonts w:cs="Times New Roman"/>
        </w:rPr>
        <w:t>tanto</w:t>
      </w:r>
      <w:r>
        <w:rPr>
          <w:rFonts w:cs="Times New Roman"/>
        </w:rPr>
        <w:t xml:space="preserve"> es importante delimitar las siguientes etapas básicas para el diseño del banco de pruebas.</w:t>
      </w:r>
    </w:p>
    <w:p w:rsidR="00B83DFD" w:rsidRDefault="00B83DFD" w:rsidP="00B83DFD">
      <w:pPr>
        <w:pStyle w:val="Sinespaciado"/>
        <w:jc w:val="both"/>
        <w:rPr>
          <w:rFonts w:cs="Times New Roman"/>
        </w:rPr>
      </w:pPr>
    </w:p>
    <w:p w:rsidR="00B83DFD" w:rsidRPr="00793AF6" w:rsidRDefault="00B83DFD" w:rsidP="00766FCD">
      <w:pPr>
        <w:pStyle w:val="Sinespaciado"/>
        <w:numPr>
          <w:ilvl w:val="0"/>
          <w:numId w:val="20"/>
        </w:numPr>
        <w:jc w:val="both"/>
        <w:rPr>
          <w:rFonts w:cs="Times New Roman"/>
        </w:rPr>
      </w:pPr>
      <w:r w:rsidRPr="00793AF6">
        <w:rPr>
          <w:rFonts w:cs="Times New Roman"/>
        </w:rPr>
        <w:t>Entradas y salidas digitales.</w:t>
      </w:r>
    </w:p>
    <w:p w:rsidR="00B83DFD" w:rsidRPr="00793AF6" w:rsidRDefault="00B83DFD" w:rsidP="00766FCD">
      <w:pPr>
        <w:pStyle w:val="Sinespaciado"/>
        <w:numPr>
          <w:ilvl w:val="0"/>
          <w:numId w:val="20"/>
        </w:numPr>
        <w:jc w:val="both"/>
        <w:rPr>
          <w:rFonts w:cs="Times New Roman"/>
        </w:rPr>
      </w:pPr>
      <w:r w:rsidRPr="00793AF6">
        <w:rPr>
          <w:rFonts w:cs="Times New Roman"/>
        </w:rPr>
        <w:t>Alimentación y potencia del circuito.</w:t>
      </w:r>
    </w:p>
    <w:p w:rsidR="00B83DFD" w:rsidRPr="00793AF6" w:rsidRDefault="00B83DFD" w:rsidP="00766FCD">
      <w:pPr>
        <w:pStyle w:val="Sinespaciado"/>
        <w:numPr>
          <w:ilvl w:val="0"/>
          <w:numId w:val="20"/>
        </w:numPr>
        <w:jc w:val="both"/>
        <w:rPr>
          <w:rFonts w:cs="Times New Roman"/>
        </w:rPr>
      </w:pPr>
      <w:r w:rsidRPr="00793AF6">
        <w:rPr>
          <w:rFonts w:cs="Times New Roman"/>
        </w:rPr>
        <w:t xml:space="preserve">Dispositivos de salida y visualización del </w:t>
      </w:r>
      <w:r w:rsidR="00793AF6" w:rsidRPr="00793AF6">
        <w:rPr>
          <w:rFonts w:cs="Times New Roman"/>
        </w:rPr>
        <w:t>comportamiento</w:t>
      </w:r>
      <w:r w:rsidRPr="00793AF6">
        <w:rPr>
          <w:rFonts w:cs="Times New Roman"/>
        </w:rPr>
        <w:t>.</w:t>
      </w:r>
    </w:p>
    <w:p w:rsidR="00B83DFD" w:rsidRDefault="00B83DFD" w:rsidP="00793AF6">
      <w:pPr>
        <w:pStyle w:val="Sinespaciado"/>
        <w:numPr>
          <w:ilvl w:val="0"/>
          <w:numId w:val="20"/>
        </w:numPr>
        <w:jc w:val="both"/>
        <w:rPr>
          <w:rFonts w:cs="Times New Roman"/>
        </w:rPr>
      </w:pPr>
      <w:r>
        <w:rPr>
          <w:rFonts w:cs="Times New Roman"/>
        </w:rPr>
        <w:t>Diseño del microcontrolador que realizara las operaciones.</w:t>
      </w:r>
    </w:p>
    <w:p w:rsidR="00B83DFD" w:rsidRDefault="00B83DFD" w:rsidP="00B83DFD">
      <w:pPr>
        <w:pStyle w:val="Sinespaciado"/>
        <w:jc w:val="both"/>
        <w:rPr>
          <w:rFonts w:cs="Times New Roman"/>
        </w:rPr>
      </w:pPr>
    </w:p>
    <w:p w:rsidR="00793AF6" w:rsidRDefault="00793AF6" w:rsidP="00B83DFD">
      <w:pPr>
        <w:pStyle w:val="Sinespaciado"/>
        <w:jc w:val="both"/>
        <w:rPr>
          <w:rFonts w:cs="Times New Roman"/>
        </w:rPr>
      </w:pPr>
      <w:r>
        <w:rPr>
          <w:rFonts w:cs="Times New Roman"/>
        </w:rPr>
        <w:t>De las etapas previamente numeradas, es de vital importancia el diseño de la unidad lógica de procesamiento, es decir la sucesión de compuertas que permitirán construir el microcontrolador específico para realizar sumas de dos dígitos, los cuales su pueden ingresar como señales digitales en binario o como número en decimal. Lo importante es que la salida se pueda representar posteriormente mediante displays de siete segmentos, en donde se muestre la suma de los números introducidos, por lo tanto propongo:</w:t>
      </w:r>
    </w:p>
    <w:p w:rsidR="00793AF6" w:rsidRDefault="00793AF6" w:rsidP="00B83DFD">
      <w:pPr>
        <w:pStyle w:val="Sinespaciado"/>
        <w:jc w:val="both"/>
        <w:rPr>
          <w:rFonts w:cs="Times New Roman"/>
        </w:rPr>
      </w:pPr>
    </w:p>
    <w:p w:rsidR="00793AF6" w:rsidRDefault="00793AF6" w:rsidP="003D51A2">
      <w:pPr>
        <w:pStyle w:val="Ttulo3"/>
      </w:pPr>
      <w:bookmarkStart w:id="11" w:name="_Toc465615509"/>
      <w:r>
        <w:t>Diseño del sumador.</w:t>
      </w:r>
      <w:bookmarkEnd w:id="11"/>
    </w:p>
    <w:p w:rsidR="00793AF6" w:rsidRDefault="00793AF6" w:rsidP="00B83DFD">
      <w:pPr>
        <w:pStyle w:val="Sinespaciado"/>
        <w:jc w:val="both"/>
        <w:rPr>
          <w:rFonts w:cs="Times New Roman"/>
        </w:rPr>
      </w:pPr>
      <w:r>
        <w:rPr>
          <w:rFonts w:cs="Times New Roman"/>
        </w:rPr>
        <w:t xml:space="preserve">Este sumador cuanta con dos entradas denominadas A y B, las cuales serán los numero en hexadecimal, pero representados en binarios, por lo tanto tenemos números de 8 bits de entradas, numeradas como A1…A4, donde el digito de menor importancia es A1 y el de mayor importancia es A4, de manera homologa con b, desde B1 hasta B4. Por lo tanto en el diagrama operamos las sumas desde los bits de menor importancia hasta los de mayor importancia y finalmente tenemos una quinta salida, la cual representa el acarreo de la suma. </w:t>
      </w:r>
    </w:p>
    <w:p w:rsidR="00D9740C" w:rsidRDefault="00D9740C" w:rsidP="00B83DFD">
      <w:pPr>
        <w:pStyle w:val="Sinespaciado"/>
        <w:jc w:val="both"/>
        <w:rPr>
          <w:rFonts w:cs="Times New Roman"/>
        </w:rPr>
      </w:pPr>
    </w:p>
    <w:p w:rsidR="007518A5" w:rsidRDefault="007518A5" w:rsidP="00B83DFD">
      <w:pPr>
        <w:pStyle w:val="Sinespaciado"/>
        <w:jc w:val="both"/>
        <w:rPr>
          <w:rFonts w:cs="Times New Roman"/>
        </w:rPr>
      </w:pPr>
    </w:p>
    <w:p w:rsidR="007518A5" w:rsidRDefault="007518A5" w:rsidP="00B83DFD">
      <w:pPr>
        <w:pStyle w:val="Sinespaciado"/>
        <w:jc w:val="both"/>
        <w:rPr>
          <w:rFonts w:cs="Times New Roman"/>
        </w:rPr>
      </w:pPr>
    </w:p>
    <w:p w:rsidR="007518A5" w:rsidRDefault="007518A5" w:rsidP="00B83DFD">
      <w:pPr>
        <w:pStyle w:val="Sinespaciado"/>
        <w:jc w:val="both"/>
        <w:rPr>
          <w:rFonts w:cs="Times New Roman"/>
        </w:rPr>
      </w:pPr>
    </w:p>
    <w:p w:rsidR="007518A5" w:rsidRDefault="007518A5" w:rsidP="00B83DFD">
      <w:pPr>
        <w:pStyle w:val="Sinespaciado"/>
        <w:jc w:val="both"/>
        <w:rPr>
          <w:rFonts w:cs="Times New Roman"/>
        </w:rPr>
      </w:pPr>
    </w:p>
    <w:p w:rsidR="007518A5" w:rsidRDefault="007518A5" w:rsidP="00B83DFD">
      <w:pPr>
        <w:pStyle w:val="Sinespaciado"/>
        <w:jc w:val="both"/>
        <w:rPr>
          <w:rFonts w:cs="Times New Roman"/>
        </w:rPr>
      </w:pPr>
    </w:p>
    <w:p w:rsidR="007518A5" w:rsidRDefault="007518A5" w:rsidP="00B83DFD">
      <w:pPr>
        <w:pStyle w:val="Sinespaciado"/>
        <w:jc w:val="both"/>
        <w:rPr>
          <w:rFonts w:cs="Times New Roman"/>
        </w:rPr>
      </w:pPr>
    </w:p>
    <w:p w:rsidR="007518A5" w:rsidRDefault="007518A5" w:rsidP="00B83DFD">
      <w:pPr>
        <w:pStyle w:val="Sinespaciado"/>
        <w:jc w:val="both"/>
        <w:rPr>
          <w:rFonts w:cs="Times New Roman"/>
        </w:rPr>
      </w:pPr>
    </w:p>
    <w:p w:rsidR="00D9740C" w:rsidRDefault="00D9740C" w:rsidP="00B83DFD">
      <w:pPr>
        <w:pStyle w:val="Sinespaciado"/>
        <w:jc w:val="both"/>
        <w:rPr>
          <w:rFonts w:cs="Times New Roman"/>
        </w:rPr>
      </w:pPr>
      <w:r>
        <w:rPr>
          <w:rFonts w:cs="Times New Roman"/>
        </w:rPr>
        <w:t>Por lo tanto debemos construir la tabla de verdad para este sumador, esta quedara de la siguiente manera:</w:t>
      </w:r>
    </w:p>
    <w:p w:rsidR="00D9740C" w:rsidRDefault="00D9740C" w:rsidP="00B83DFD">
      <w:pPr>
        <w:pStyle w:val="Sinespaciado"/>
        <w:jc w:val="both"/>
        <w:rPr>
          <w:rFonts w:cs="Times New Roman"/>
        </w:rPr>
      </w:pPr>
    </w:p>
    <w:p w:rsidR="007518A5" w:rsidRDefault="007518A5" w:rsidP="007518A5">
      <w:pPr>
        <w:pStyle w:val="Epgrafe"/>
        <w:keepNext/>
        <w:jc w:val="center"/>
      </w:pPr>
      <w:r>
        <w:t xml:space="preserve">Tabla </w:t>
      </w:r>
      <w:fldSimple w:instr=" SEQ Tabla \* ARABIC ">
        <w:r>
          <w:rPr>
            <w:noProof/>
          </w:rPr>
          <w:t>4</w:t>
        </w:r>
      </w:fldSimple>
      <w:r>
        <w:t>. Tabla de verdad para el sumador.</w:t>
      </w:r>
    </w:p>
    <w:tbl>
      <w:tblPr>
        <w:tblStyle w:val="Tablaconcuadrcula"/>
        <w:tblW w:w="0" w:type="auto"/>
        <w:tblLook w:val="04A0" w:firstRow="1" w:lastRow="0" w:firstColumn="1" w:lastColumn="0" w:noHBand="0" w:noVBand="1"/>
      </w:tblPr>
      <w:tblGrid>
        <w:gridCol w:w="882"/>
        <w:gridCol w:w="882"/>
        <w:gridCol w:w="883"/>
        <w:gridCol w:w="883"/>
        <w:gridCol w:w="883"/>
        <w:gridCol w:w="883"/>
        <w:gridCol w:w="883"/>
        <w:gridCol w:w="883"/>
        <w:gridCol w:w="883"/>
        <w:gridCol w:w="883"/>
      </w:tblGrid>
      <w:tr w:rsidR="00D9740C" w:rsidRPr="007518A5" w:rsidTr="00D9740C">
        <w:tc>
          <w:tcPr>
            <w:tcW w:w="3530" w:type="dxa"/>
            <w:gridSpan w:val="4"/>
            <w:vAlign w:val="center"/>
          </w:tcPr>
          <w:p w:rsidR="00D9740C" w:rsidRPr="007518A5" w:rsidRDefault="00D9740C" w:rsidP="00D9740C">
            <w:pPr>
              <w:pStyle w:val="Sinespaciado"/>
              <w:jc w:val="center"/>
              <w:rPr>
                <w:rFonts w:ascii="Courier New" w:hAnsi="Courier New" w:cs="Courier New"/>
                <w:sz w:val="22"/>
              </w:rPr>
            </w:pPr>
          </w:p>
        </w:tc>
        <w:tc>
          <w:tcPr>
            <w:tcW w:w="2649" w:type="dxa"/>
            <w:gridSpan w:val="3"/>
            <w:vAlign w:val="center"/>
          </w:tcPr>
          <w:p w:rsidR="00D9740C" w:rsidRPr="007518A5" w:rsidRDefault="00D9740C" w:rsidP="00D9740C">
            <w:pPr>
              <w:pStyle w:val="Sinespaciado"/>
              <w:jc w:val="center"/>
              <w:rPr>
                <w:rFonts w:ascii="Courier New" w:hAnsi="Courier New" w:cs="Courier New"/>
                <w:b/>
                <w:sz w:val="22"/>
              </w:rPr>
            </w:pPr>
            <w:r w:rsidRPr="007518A5">
              <w:rPr>
                <w:rFonts w:ascii="Courier New" w:hAnsi="Courier New" w:cs="Courier New"/>
                <w:b/>
                <w:sz w:val="22"/>
              </w:rPr>
              <w:t>C0=0 / C2=0</w:t>
            </w:r>
          </w:p>
        </w:tc>
        <w:tc>
          <w:tcPr>
            <w:tcW w:w="2649" w:type="dxa"/>
            <w:gridSpan w:val="3"/>
            <w:vAlign w:val="center"/>
          </w:tcPr>
          <w:p w:rsidR="00D9740C" w:rsidRPr="007518A5" w:rsidRDefault="00D9740C" w:rsidP="00D9740C">
            <w:pPr>
              <w:pStyle w:val="Sinespaciado"/>
              <w:jc w:val="center"/>
              <w:rPr>
                <w:rFonts w:ascii="Courier New" w:hAnsi="Courier New" w:cs="Courier New"/>
                <w:b/>
                <w:sz w:val="22"/>
              </w:rPr>
            </w:pPr>
            <w:r w:rsidRPr="007518A5">
              <w:rPr>
                <w:rFonts w:ascii="Courier New" w:hAnsi="Courier New" w:cs="Courier New"/>
                <w:b/>
                <w:sz w:val="22"/>
              </w:rPr>
              <w:t>C0=1 / C2=1</w:t>
            </w:r>
          </w:p>
        </w:tc>
      </w:tr>
      <w:tr w:rsidR="00D9740C" w:rsidRPr="007518A5" w:rsidTr="00D9740C">
        <w:tc>
          <w:tcPr>
            <w:tcW w:w="882" w:type="dxa"/>
            <w:vAlign w:val="center"/>
          </w:tcPr>
          <w:p w:rsidR="00D9740C" w:rsidRPr="007518A5" w:rsidRDefault="00D9740C" w:rsidP="00D9740C">
            <w:pPr>
              <w:pStyle w:val="Sinespaciado"/>
              <w:jc w:val="center"/>
              <w:rPr>
                <w:rFonts w:ascii="Courier New" w:hAnsi="Courier New" w:cs="Courier New"/>
                <w:b/>
                <w:sz w:val="22"/>
              </w:rPr>
            </w:pPr>
            <w:r w:rsidRPr="007518A5">
              <w:rPr>
                <w:rFonts w:ascii="Courier New" w:hAnsi="Courier New" w:cs="Courier New"/>
                <w:b/>
                <w:sz w:val="22"/>
              </w:rPr>
              <w:t>A1/A3</w:t>
            </w:r>
          </w:p>
        </w:tc>
        <w:tc>
          <w:tcPr>
            <w:tcW w:w="882" w:type="dxa"/>
            <w:vAlign w:val="center"/>
          </w:tcPr>
          <w:p w:rsidR="00D9740C" w:rsidRPr="007518A5" w:rsidRDefault="00D9740C" w:rsidP="00D9740C">
            <w:pPr>
              <w:pStyle w:val="Sinespaciado"/>
              <w:jc w:val="center"/>
              <w:rPr>
                <w:rFonts w:ascii="Courier New" w:hAnsi="Courier New" w:cs="Courier New"/>
                <w:b/>
                <w:sz w:val="22"/>
              </w:rPr>
            </w:pPr>
            <w:r w:rsidRPr="007518A5">
              <w:rPr>
                <w:rFonts w:ascii="Courier New" w:hAnsi="Courier New" w:cs="Courier New"/>
                <w:b/>
                <w:sz w:val="22"/>
              </w:rPr>
              <w:t>B1/B3</w:t>
            </w:r>
          </w:p>
        </w:tc>
        <w:tc>
          <w:tcPr>
            <w:tcW w:w="883" w:type="dxa"/>
            <w:vAlign w:val="center"/>
          </w:tcPr>
          <w:p w:rsidR="00D9740C" w:rsidRPr="007518A5" w:rsidRDefault="00D9740C" w:rsidP="00D9740C">
            <w:pPr>
              <w:pStyle w:val="Sinespaciado"/>
              <w:jc w:val="center"/>
              <w:rPr>
                <w:rFonts w:ascii="Courier New" w:hAnsi="Courier New" w:cs="Courier New"/>
                <w:b/>
                <w:sz w:val="22"/>
              </w:rPr>
            </w:pPr>
            <w:r w:rsidRPr="007518A5">
              <w:rPr>
                <w:rFonts w:ascii="Courier New" w:hAnsi="Courier New" w:cs="Courier New"/>
                <w:b/>
                <w:sz w:val="22"/>
              </w:rPr>
              <w:t>A2/A4</w:t>
            </w:r>
          </w:p>
        </w:tc>
        <w:tc>
          <w:tcPr>
            <w:tcW w:w="883" w:type="dxa"/>
            <w:vAlign w:val="center"/>
          </w:tcPr>
          <w:p w:rsidR="00D9740C" w:rsidRPr="007518A5" w:rsidRDefault="00D9740C" w:rsidP="00D9740C">
            <w:pPr>
              <w:pStyle w:val="Sinespaciado"/>
              <w:jc w:val="center"/>
              <w:rPr>
                <w:rFonts w:ascii="Courier New" w:hAnsi="Courier New" w:cs="Courier New"/>
                <w:b/>
                <w:sz w:val="22"/>
              </w:rPr>
            </w:pPr>
            <w:r w:rsidRPr="007518A5">
              <w:rPr>
                <w:rFonts w:ascii="Courier New" w:hAnsi="Courier New" w:cs="Courier New"/>
                <w:b/>
                <w:sz w:val="22"/>
              </w:rPr>
              <w:t>B2/B4</w:t>
            </w:r>
          </w:p>
        </w:tc>
        <w:tc>
          <w:tcPr>
            <w:tcW w:w="883" w:type="dxa"/>
            <w:vAlign w:val="center"/>
          </w:tcPr>
          <w:p w:rsidR="00D9740C" w:rsidRPr="007518A5" w:rsidRDefault="007518A5" w:rsidP="007518A5">
            <w:pPr>
              <w:pStyle w:val="Sinespaciado"/>
              <w:jc w:val="center"/>
              <w:rPr>
                <w:rFonts w:ascii="Courier New" w:hAnsi="Courier New" w:cs="Courier New"/>
                <w:b/>
                <w:sz w:val="22"/>
              </w:rPr>
            </w:pPr>
            <w:r w:rsidRPr="007518A5">
              <w:rPr>
                <w:rFonts w:ascii="Courier New" w:hAnsi="Courier New" w:cs="Courier New"/>
                <w:b/>
                <w:sz w:val="22"/>
              </w:rPr>
              <w:t>S</w:t>
            </w:r>
            <w:r>
              <w:rPr>
                <w:rFonts w:ascii="Courier New" w:hAnsi="Courier New" w:cs="Courier New"/>
                <w:b/>
                <w:sz w:val="22"/>
              </w:rPr>
              <w:t>1</w:t>
            </w:r>
            <w:r w:rsidR="00D9740C" w:rsidRPr="007518A5">
              <w:rPr>
                <w:rFonts w:ascii="Courier New" w:hAnsi="Courier New" w:cs="Courier New"/>
                <w:b/>
                <w:sz w:val="22"/>
              </w:rPr>
              <w:t>/</w:t>
            </w:r>
            <w:r w:rsidRPr="007518A5">
              <w:rPr>
                <w:rFonts w:ascii="Courier New" w:hAnsi="Courier New" w:cs="Courier New"/>
                <w:b/>
                <w:sz w:val="22"/>
              </w:rPr>
              <w:t>S</w:t>
            </w:r>
            <w:r w:rsidR="00D9740C" w:rsidRPr="007518A5">
              <w:rPr>
                <w:rFonts w:ascii="Courier New" w:hAnsi="Courier New" w:cs="Courier New"/>
                <w:b/>
                <w:sz w:val="22"/>
              </w:rPr>
              <w:t>3</w:t>
            </w:r>
          </w:p>
        </w:tc>
        <w:tc>
          <w:tcPr>
            <w:tcW w:w="883" w:type="dxa"/>
            <w:vAlign w:val="center"/>
          </w:tcPr>
          <w:p w:rsidR="00D9740C" w:rsidRPr="007518A5" w:rsidRDefault="007518A5" w:rsidP="007518A5">
            <w:pPr>
              <w:pStyle w:val="Sinespaciado"/>
              <w:jc w:val="center"/>
              <w:rPr>
                <w:rFonts w:ascii="Courier New" w:hAnsi="Courier New" w:cs="Courier New"/>
                <w:b/>
                <w:sz w:val="22"/>
              </w:rPr>
            </w:pPr>
            <w:r w:rsidRPr="007518A5">
              <w:rPr>
                <w:rFonts w:ascii="Courier New" w:hAnsi="Courier New" w:cs="Courier New"/>
                <w:b/>
                <w:sz w:val="22"/>
              </w:rPr>
              <w:t>S</w:t>
            </w:r>
            <w:r w:rsidR="00D9740C" w:rsidRPr="007518A5">
              <w:rPr>
                <w:rFonts w:ascii="Courier New" w:hAnsi="Courier New" w:cs="Courier New"/>
                <w:b/>
                <w:sz w:val="22"/>
              </w:rPr>
              <w:t>2/</w:t>
            </w:r>
            <w:r w:rsidRPr="007518A5">
              <w:rPr>
                <w:rFonts w:ascii="Courier New" w:hAnsi="Courier New" w:cs="Courier New"/>
                <w:b/>
                <w:sz w:val="22"/>
              </w:rPr>
              <w:t>S</w:t>
            </w:r>
            <w:r w:rsidR="00D9740C" w:rsidRPr="007518A5">
              <w:rPr>
                <w:rFonts w:ascii="Courier New" w:hAnsi="Courier New" w:cs="Courier New"/>
                <w:b/>
                <w:sz w:val="22"/>
              </w:rPr>
              <w:t>4</w:t>
            </w:r>
          </w:p>
        </w:tc>
        <w:tc>
          <w:tcPr>
            <w:tcW w:w="883" w:type="dxa"/>
            <w:vAlign w:val="center"/>
          </w:tcPr>
          <w:p w:rsidR="00D9740C" w:rsidRPr="007518A5" w:rsidRDefault="00D9740C" w:rsidP="00D9740C">
            <w:pPr>
              <w:pStyle w:val="Sinespaciado"/>
              <w:jc w:val="center"/>
              <w:rPr>
                <w:rFonts w:ascii="Courier New" w:hAnsi="Courier New" w:cs="Courier New"/>
                <w:b/>
                <w:sz w:val="22"/>
              </w:rPr>
            </w:pPr>
            <w:r w:rsidRPr="007518A5">
              <w:rPr>
                <w:rFonts w:ascii="Courier New" w:hAnsi="Courier New" w:cs="Courier New"/>
                <w:b/>
                <w:sz w:val="22"/>
              </w:rPr>
              <w:t>C2/C4</w:t>
            </w:r>
          </w:p>
        </w:tc>
        <w:tc>
          <w:tcPr>
            <w:tcW w:w="883" w:type="dxa"/>
            <w:vAlign w:val="center"/>
          </w:tcPr>
          <w:p w:rsidR="00D9740C" w:rsidRPr="007518A5" w:rsidRDefault="007518A5" w:rsidP="007518A5">
            <w:pPr>
              <w:pStyle w:val="Sinespaciado"/>
              <w:jc w:val="center"/>
              <w:rPr>
                <w:rFonts w:ascii="Courier New" w:hAnsi="Courier New" w:cs="Courier New"/>
                <w:b/>
                <w:sz w:val="22"/>
              </w:rPr>
            </w:pPr>
            <w:r w:rsidRPr="007518A5">
              <w:rPr>
                <w:rFonts w:ascii="Courier New" w:hAnsi="Courier New" w:cs="Courier New"/>
                <w:b/>
                <w:sz w:val="22"/>
              </w:rPr>
              <w:t>S</w:t>
            </w:r>
            <w:r w:rsidR="00D9740C" w:rsidRPr="007518A5">
              <w:rPr>
                <w:rFonts w:ascii="Courier New" w:hAnsi="Courier New" w:cs="Courier New"/>
                <w:b/>
                <w:sz w:val="22"/>
              </w:rPr>
              <w:t>1/</w:t>
            </w:r>
            <w:r w:rsidRPr="007518A5">
              <w:rPr>
                <w:rFonts w:ascii="Courier New" w:hAnsi="Courier New" w:cs="Courier New"/>
                <w:b/>
                <w:sz w:val="22"/>
              </w:rPr>
              <w:t>S</w:t>
            </w:r>
            <w:r w:rsidR="00D9740C" w:rsidRPr="007518A5">
              <w:rPr>
                <w:rFonts w:ascii="Courier New" w:hAnsi="Courier New" w:cs="Courier New"/>
                <w:b/>
                <w:sz w:val="22"/>
              </w:rPr>
              <w:t>3</w:t>
            </w:r>
          </w:p>
        </w:tc>
        <w:tc>
          <w:tcPr>
            <w:tcW w:w="883" w:type="dxa"/>
            <w:vAlign w:val="center"/>
          </w:tcPr>
          <w:p w:rsidR="00D9740C" w:rsidRPr="007518A5" w:rsidRDefault="007518A5" w:rsidP="00D9740C">
            <w:pPr>
              <w:pStyle w:val="Sinespaciado"/>
              <w:jc w:val="center"/>
              <w:rPr>
                <w:rFonts w:ascii="Courier New" w:hAnsi="Courier New" w:cs="Courier New"/>
                <w:b/>
                <w:sz w:val="22"/>
              </w:rPr>
            </w:pPr>
            <w:r w:rsidRPr="007518A5">
              <w:rPr>
                <w:rFonts w:ascii="Courier New" w:hAnsi="Courier New" w:cs="Courier New"/>
                <w:b/>
                <w:sz w:val="22"/>
              </w:rPr>
              <w:t>S</w:t>
            </w:r>
            <w:r w:rsidR="00D9740C" w:rsidRPr="007518A5">
              <w:rPr>
                <w:rFonts w:ascii="Courier New" w:hAnsi="Courier New" w:cs="Courier New"/>
                <w:b/>
                <w:sz w:val="22"/>
              </w:rPr>
              <w:t>2/</w:t>
            </w:r>
            <w:r w:rsidRPr="007518A5">
              <w:rPr>
                <w:rFonts w:ascii="Courier New" w:hAnsi="Courier New" w:cs="Courier New"/>
                <w:b/>
                <w:sz w:val="22"/>
              </w:rPr>
              <w:t>S</w:t>
            </w:r>
            <w:r w:rsidR="00D9740C" w:rsidRPr="007518A5">
              <w:rPr>
                <w:rFonts w:ascii="Courier New" w:hAnsi="Courier New" w:cs="Courier New"/>
                <w:b/>
                <w:sz w:val="22"/>
              </w:rPr>
              <w:t>4</w:t>
            </w:r>
          </w:p>
        </w:tc>
        <w:tc>
          <w:tcPr>
            <w:tcW w:w="883" w:type="dxa"/>
            <w:vAlign w:val="center"/>
          </w:tcPr>
          <w:p w:rsidR="00D9740C" w:rsidRPr="007518A5" w:rsidRDefault="00D9740C" w:rsidP="00D9740C">
            <w:pPr>
              <w:pStyle w:val="Sinespaciado"/>
              <w:jc w:val="center"/>
              <w:rPr>
                <w:rFonts w:ascii="Courier New" w:hAnsi="Courier New" w:cs="Courier New"/>
                <w:b/>
                <w:sz w:val="22"/>
              </w:rPr>
            </w:pPr>
            <w:r w:rsidRPr="007518A5">
              <w:rPr>
                <w:rFonts w:ascii="Courier New" w:hAnsi="Courier New" w:cs="Courier New"/>
                <w:b/>
                <w:sz w:val="22"/>
              </w:rPr>
              <w:t>C2/C4</w:t>
            </w:r>
          </w:p>
        </w:tc>
      </w:tr>
      <w:tr w:rsidR="00D9740C" w:rsidRPr="007518A5" w:rsidTr="00D9740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r>
      <w:tr w:rsidR="00D9740C" w:rsidRPr="007518A5" w:rsidTr="00D9740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r>
      <w:tr w:rsidR="00D9740C" w:rsidRPr="007518A5" w:rsidTr="00D9740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r>
      <w:tr w:rsidR="00D9740C" w:rsidRPr="007518A5" w:rsidTr="00D9740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r>
      <w:tr w:rsidR="00D9740C" w:rsidRPr="007518A5" w:rsidTr="00D9740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r>
      <w:tr w:rsidR="00D9740C" w:rsidRPr="007518A5" w:rsidTr="00D9740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r>
      <w:tr w:rsidR="00D9740C" w:rsidRPr="007518A5" w:rsidTr="00D9740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r>
      <w:tr w:rsidR="00D9740C" w:rsidRPr="007518A5" w:rsidTr="00D9740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r>
      <w:tr w:rsidR="00D9740C" w:rsidRPr="007518A5" w:rsidTr="00D9740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r>
      <w:tr w:rsidR="00D9740C" w:rsidRPr="007518A5" w:rsidTr="00D9740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r>
      <w:tr w:rsidR="00D9740C" w:rsidRPr="007518A5" w:rsidTr="00D9740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r>
      <w:tr w:rsidR="00D9740C" w:rsidRPr="007518A5" w:rsidTr="00D9740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r>
      <w:tr w:rsidR="00D9740C" w:rsidRPr="007518A5" w:rsidTr="00D9740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r>
      <w:tr w:rsidR="00D9740C" w:rsidRPr="007518A5" w:rsidTr="00D9740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r>
      <w:tr w:rsidR="00D9740C" w:rsidRPr="007518A5" w:rsidTr="00D9740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r>
      <w:tr w:rsidR="00D9740C" w:rsidRPr="007518A5" w:rsidTr="00D9740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2"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0</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c>
          <w:tcPr>
            <w:tcW w:w="883" w:type="dxa"/>
            <w:vAlign w:val="center"/>
          </w:tcPr>
          <w:p w:rsidR="00D9740C" w:rsidRPr="007518A5" w:rsidRDefault="00D9740C" w:rsidP="00D9740C">
            <w:pPr>
              <w:pStyle w:val="Sinespaciado"/>
              <w:jc w:val="center"/>
              <w:rPr>
                <w:rFonts w:ascii="Courier New" w:hAnsi="Courier New" w:cs="Courier New"/>
                <w:sz w:val="22"/>
              </w:rPr>
            </w:pPr>
            <w:r w:rsidRPr="007518A5">
              <w:rPr>
                <w:rFonts w:ascii="Courier New" w:hAnsi="Courier New" w:cs="Courier New"/>
                <w:sz w:val="22"/>
              </w:rPr>
              <w:t>1</w:t>
            </w:r>
          </w:p>
        </w:tc>
      </w:tr>
    </w:tbl>
    <w:p w:rsidR="00D9740C" w:rsidRDefault="00D9740C" w:rsidP="00B83DFD">
      <w:pPr>
        <w:pStyle w:val="Sinespaciado"/>
        <w:jc w:val="both"/>
        <w:rPr>
          <w:rFonts w:cs="Times New Roman"/>
        </w:rPr>
      </w:pPr>
    </w:p>
    <w:p w:rsidR="00793AF6" w:rsidRDefault="00632431" w:rsidP="00793AF6">
      <w:pPr>
        <w:pStyle w:val="Sinespaciado"/>
        <w:keepNext/>
        <w:jc w:val="center"/>
      </w:pPr>
      <w:r>
        <w:rPr>
          <w:noProof/>
          <w:lang w:eastAsia="es-CO"/>
        </w:rPr>
        <w:lastRenderedPageBreak/>
        <w:drawing>
          <wp:inline distT="0" distB="0" distL="0" distR="0" wp14:anchorId="29C1B9D0" wp14:editId="208AD78A">
            <wp:extent cx="3914775" cy="52197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28" t="11124" r="28717" b="3028"/>
                    <a:stretch/>
                  </pic:blipFill>
                  <pic:spPr bwMode="auto">
                    <a:xfrm>
                      <a:off x="0" y="0"/>
                      <a:ext cx="3914775" cy="5219700"/>
                    </a:xfrm>
                    <a:prstGeom prst="rect">
                      <a:avLst/>
                    </a:prstGeom>
                    <a:ln>
                      <a:noFill/>
                    </a:ln>
                    <a:extLst>
                      <a:ext uri="{53640926-AAD7-44D8-BBD7-CCE9431645EC}">
                        <a14:shadowObscured xmlns:a14="http://schemas.microsoft.com/office/drawing/2010/main"/>
                      </a:ext>
                    </a:extLst>
                  </pic:spPr>
                </pic:pic>
              </a:graphicData>
            </a:graphic>
          </wp:inline>
        </w:drawing>
      </w:r>
    </w:p>
    <w:p w:rsidR="00793AF6" w:rsidRDefault="00793AF6" w:rsidP="00793AF6">
      <w:pPr>
        <w:pStyle w:val="Epgrafe"/>
        <w:jc w:val="center"/>
      </w:pPr>
      <w:r>
        <w:t xml:space="preserve">Ilustración </w:t>
      </w:r>
      <w:fldSimple w:instr=" SEQ Ilustración \* ARABIC ">
        <w:r w:rsidR="00FB1923">
          <w:rPr>
            <w:noProof/>
          </w:rPr>
          <w:t>2</w:t>
        </w:r>
      </w:fldSimple>
      <w:r>
        <w:t>. Sumador básico de dos dígitos en binario y con salida en binario.</w:t>
      </w:r>
    </w:p>
    <w:p w:rsidR="00793AF6" w:rsidRDefault="00793AF6" w:rsidP="003D51A2">
      <w:pPr>
        <w:jc w:val="both"/>
      </w:pPr>
      <w:r>
        <w:t>Para su funcionamiento contamos con 8 entradas denominadas A1, B1, A2, B2…A4,</w:t>
      </w:r>
      <w:r w:rsidR="003D51A2">
        <w:t xml:space="preserve"> </w:t>
      </w:r>
      <w:r>
        <w:t>B4 y C</w:t>
      </w:r>
      <w:r w:rsidR="007518A5">
        <w:t>0</w:t>
      </w:r>
      <w:r w:rsidR="003D51A2">
        <w:t>, que sería el acarreo de entrada en caso de ser necesario el uso de sumadores en serie. Las diferentes combinaciones en binario para las entradas A y B, representaran los datos ingresados al sumador, con respuesta obtendremos resultados de hasta cinco números binarios que representaran la suma de los números, por ejemplo:</w:t>
      </w:r>
    </w:p>
    <w:p w:rsidR="003D51A2" w:rsidRPr="003D51A2" w:rsidRDefault="0006426D" w:rsidP="00793AF6">
      <w:pPr>
        <w:rPr>
          <w:rFonts w:eastAsiaTheme="minorEastAsia"/>
        </w:rPr>
      </w:pPr>
      <m:oMathPara>
        <m:oMath>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4</m:t>
                    </m:r>
                  </m:sub>
                </m:sSub>
              </m:e>
            </m:mr>
            <m:mr>
              <m:e>
                <m:r>
                  <w:rPr>
                    <w:rFonts w:ascii="Cambria Math" w:hAnsi="Cambria Math"/>
                  </w:rPr>
                  <m:t>0</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3</m:t>
                    </m:r>
                  </m:sub>
                </m:sSub>
              </m:e>
            </m:mr>
            <m:mr>
              <m:e>
                <m:r>
                  <w:rPr>
                    <w:rFonts w:ascii="Cambria Math" w:hAnsi="Cambria Math"/>
                  </w:rPr>
                  <m:t>1</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2</m:t>
                    </m:r>
                  </m:sub>
                </m:sSub>
              </m:e>
            </m:mr>
            <m:mr>
              <m:e>
                <m:r>
                  <w:rPr>
                    <w:rFonts w:ascii="Cambria Math" w:hAnsi="Cambria Math"/>
                  </w:rPr>
                  <m:t>1</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m:t>
                    </m:r>
                  </m:sub>
                </m:sSub>
              </m:e>
            </m:mr>
            <m:mr>
              <m:e>
                <m:r>
                  <w:rPr>
                    <w:rFonts w:ascii="Cambria Math" w:hAnsi="Cambria Math"/>
                  </w:rPr>
                  <m:t>0</m:t>
                </m:r>
              </m:e>
            </m:mr>
          </m:m>
          <m:r>
            <w:rPr>
              <w:rFonts w:ascii="Cambria Math" w:hAnsi="Cambria Math"/>
            </w:rPr>
            <m:t>+</m:t>
          </m:r>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4</m:t>
                    </m:r>
                  </m:sub>
                </m:sSub>
              </m:e>
            </m:mr>
            <m:mr>
              <m:e>
                <m:r>
                  <w:rPr>
                    <w:rFonts w:ascii="Cambria Math" w:hAnsi="Cambria Math"/>
                  </w:rPr>
                  <m:t>0</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3</m:t>
                    </m:r>
                  </m:sub>
                </m:sSub>
              </m:e>
            </m:mr>
            <m:mr>
              <m:e>
                <m:r>
                  <w:rPr>
                    <w:rFonts w:ascii="Cambria Math" w:hAnsi="Cambria Math"/>
                  </w:rPr>
                  <m:t>1</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2</m:t>
                    </m:r>
                  </m:sub>
                </m:sSub>
              </m:e>
            </m:mr>
            <m:mr>
              <m:e>
                <m:r>
                  <w:rPr>
                    <w:rFonts w:ascii="Cambria Math" w:hAnsi="Cambria Math"/>
                  </w:rPr>
                  <m:t>0</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1</m:t>
                    </m:r>
                  </m:sub>
                </m:sSub>
              </m:e>
            </m:mr>
            <m:mr>
              <m:e>
                <m:r>
                  <w:rPr>
                    <w:rFonts w:ascii="Cambria Math" w:hAnsi="Cambria Math"/>
                  </w:rPr>
                  <m:t>1</m:t>
                </m:r>
              </m:e>
            </m:mr>
          </m:m>
          <m:r>
            <w:rPr>
              <w:rFonts w:ascii="Cambria Math" w:hAnsi="Cambria Math"/>
            </w:rPr>
            <m:t>=</m:t>
          </m:r>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C</m:t>
                    </m:r>
                  </m:e>
                  <m:sub>
                    <m:r>
                      <w:rPr>
                        <w:rFonts w:ascii="Cambria Math" w:hAnsi="Cambria Math"/>
                      </w:rPr>
                      <m:t>4</m:t>
                    </m:r>
                  </m:sub>
                </m:sSub>
              </m:e>
            </m:mr>
            <m:mr>
              <m:e>
                <m:r>
                  <w:rPr>
                    <w:rFonts w:ascii="Cambria Math" w:hAnsi="Cambria Math"/>
                  </w:rPr>
                  <m:t>0</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S</m:t>
                    </m:r>
                  </m:e>
                  <m:sub>
                    <m:r>
                      <w:rPr>
                        <w:rFonts w:ascii="Cambria Math" w:hAnsi="Cambria Math"/>
                      </w:rPr>
                      <m:t>4</m:t>
                    </m:r>
                  </m:sub>
                </m:sSub>
              </m:e>
            </m:mr>
            <m:mr>
              <m:e>
                <m:r>
                  <w:rPr>
                    <w:rFonts w:ascii="Cambria Math" w:hAnsi="Cambria Math"/>
                  </w:rPr>
                  <m:t>1</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S</m:t>
                    </m:r>
                  </m:e>
                  <m:sub>
                    <m:r>
                      <w:rPr>
                        <w:rFonts w:ascii="Cambria Math" w:hAnsi="Cambria Math"/>
                      </w:rPr>
                      <m:t>3</m:t>
                    </m:r>
                  </m:sub>
                </m:sSub>
              </m:e>
            </m:mr>
            <m:mr>
              <m:e>
                <m:r>
                  <w:rPr>
                    <w:rFonts w:ascii="Cambria Math" w:hAnsi="Cambria Math"/>
                  </w:rPr>
                  <m:t>0</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S</m:t>
                    </m:r>
                  </m:e>
                  <m:sub>
                    <m:r>
                      <w:rPr>
                        <w:rFonts w:ascii="Cambria Math" w:hAnsi="Cambria Math"/>
                      </w:rPr>
                      <m:t>2</m:t>
                    </m:r>
                  </m:sub>
                </m:sSub>
              </m:e>
            </m:mr>
            <m:mr>
              <m:e>
                <m:r>
                  <w:rPr>
                    <w:rFonts w:ascii="Cambria Math" w:hAnsi="Cambria Math"/>
                  </w:rPr>
                  <m:t>1</m:t>
                </m:r>
              </m:e>
            </m:mr>
          </m:m>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r>
                      <w:rPr>
                        <w:rFonts w:ascii="Cambria Math" w:hAnsi="Cambria Math"/>
                      </w:rPr>
                      <m:t>S</m:t>
                    </m:r>
                  </m:e>
                  <m:sub>
                    <m:r>
                      <w:rPr>
                        <w:rFonts w:ascii="Cambria Math" w:hAnsi="Cambria Math"/>
                      </w:rPr>
                      <m:t>1</m:t>
                    </m:r>
                  </m:sub>
                </m:sSub>
              </m:e>
            </m:mr>
            <m:mr>
              <m:e>
                <m:r>
                  <w:rPr>
                    <w:rFonts w:ascii="Cambria Math" w:eastAsiaTheme="minorEastAsia" w:hAnsi="Cambria Math"/>
                  </w:rPr>
                  <m:t>1</m:t>
                </m:r>
              </m:e>
            </m:mr>
          </m:m>
        </m:oMath>
      </m:oMathPara>
    </w:p>
    <w:p w:rsidR="003D51A2" w:rsidRDefault="00C42A5A" w:rsidP="00793AF6">
      <w:r>
        <w:t>Simulando este número para la suma obtenemos:</w:t>
      </w:r>
    </w:p>
    <w:p w:rsidR="00C42A5A" w:rsidRDefault="00632431" w:rsidP="00C42A5A">
      <w:pPr>
        <w:keepNext/>
        <w:jc w:val="center"/>
      </w:pPr>
      <w:r>
        <w:rPr>
          <w:noProof/>
          <w:lang w:eastAsia="es-CO"/>
        </w:rPr>
        <w:lastRenderedPageBreak/>
        <w:drawing>
          <wp:inline distT="0" distB="0" distL="0" distR="0" wp14:anchorId="3D4B4D28" wp14:editId="329B18FB">
            <wp:extent cx="4010025" cy="5200650"/>
            <wp:effectExtent l="76200" t="76200" r="142875" b="133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46" t="10340" r="26002" b="4125"/>
                    <a:stretch/>
                  </pic:blipFill>
                  <pic:spPr bwMode="auto">
                    <a:xfrm>
                      <a:off x="0" y="0"/>
                      <a:ext cx="4010025" cy="520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42A5A" w:rsidRDefault="00C42A5A" w:rsidP="00C42A5A">
      <w:pPr>
        <w:pStyle w:val="Epgrafe"/>
        <w:jc w:val="center"/>
      </w:pPr>
      <w:r>
        <w:t xml:space="preserve">Ilustración </w:t>
      </w:r>
      <w:fldSimple w:instr=" SEQ Ilustración \* ARABIC ">
        <w:r w:rsidR="00FB1923">
          <w:rPr>
            <w:noProof/>
          </w:rPr>
          <w:t>3</w:t>
        </w:r>
      </w:fldSimple>
      <w:r>
        <w:t xml:space="preserve">. </w:t>
      </w:r>
      <w:r w:rsidR="00F16CB8">
        <w:t>Respuesta</w:t>
      </w:r>
      <w:r>
        <w:t xml:space="preserve"> del sumados 6 +5=11.</w:t>
      </w:r>
    </w:p>
    <w:p w:rsidR="00B83DFD" w:rsidRDefault="00F16CB8" w:rsidP="00F16CB8">
      <w:pPr>
        <w:pStyle w:val="Ttulo3"/>
      </w:pPr>
      <w:bookmarkStart w:id="12" w:name="_Toc465615510"/>
      <w:r>
        <w:t>Generación</w:t>
      </w:r>
      <w:r w:rsidR="00C42A5A">
        <w:t xml:space="preserve"> del layout</w:t>
      </w:r>
      <w:bookmarkEnd w:id="12"/>
    </w:p>
    <w:p w:rsidR="00C42A5A" w:rsidRDefault="00C42A5A" w:rsidP="008D0669">
      <w:pPr>
        <w:jc w:val="both"/>
        <w:rPr>
          <w:sz w:val="23"/>
          <w:szCs w:val="23"/>
        </w:rPr>
      </w:pPr>
      <w:r>
        <w:rPr>
          <w:sz w:val="23"/>
          <w:szCs w:val="23"/>
        </w:rPr>
        <w:t xml:space="preserve">Lo primero que debemos hacer </w:t>
      </w:r>
      <w:r w:rsidR="00B60E4A">
        <w:rPr>
          <w:sz w:val="23"/>
          <w:szCs w:val="23"/>
        </w:rPr>
        <w:t>es</w:t>
      </w:r>
      <w:r>
        <w:rPr>
          <w:sz w:val="23"/>
          <w:szCs w:val="23"/>
        </w:rPr>
        <w:t xml:space="preserve"> en DSCH 3 </w:t>
      </w:r>
      <w:r w:rsidR="00F16CB8">
        <w:rPr>
          <w:sz w:val="23"/>
          <w:szCs w:val="23"/>
        </w:rPr>
        <w:t>Fabricar</w:t>
      </w:r>
      <w:r>
        <w:rPr>
          <w:sz w:val="23"/>
          <w:szCs w:val="23"/>
        </w:rPr>
        <w:t xml:space="preserve"> el verylog file, guardarlo y posteriormente abrirlo desde la herra</w:t>
      </w:r>
      <w:r w:rsidR="00F16CB8">
        <w:rPr>
          <w:sz w:val="23"/>
          <w:szCs w:val="23"/>
        </w:rPr>
        <w:t xml:space="preserve">mienta de Microwind, la cual nos permite mediante la compilación del verylog file obtener la representación y la paleta de colores </w:t>
      </w:r>
      <w:r w:rsidR="00B60E4A">
        <w:rPr>
          <w:sz w:val="23"/>
          <w:szCs w:val="23"/>
        </w:rPr>
        <w:t>que re</w:t>
      </w:r>
      <w:r w:rsidR="00F16CB8">
        <w:rPr>
          <w:sz w:val="23"/>
          <w:szCs w:val="23"/>
        </w:rPr>
        <w:t>presenta los distintos materiales para la fabricación del micro.</w:t>
      </w:r>
    </w:p>
    <w:p w:rsidR="00F16CB8" w:rsidRDefault="003304B8" w:rsidP="00F16CB8">
      <w:pPr>
        <w:keepNext/>
        <w:jc w:val="center"/>
      </w:pPr>
      <w:r>
        <w:rPr>
          <w:noProof/>
          <w:lang w:eastAsia="es-CO"/>
        </w:rPr>
        <w:lastRenderedPageBreak/>
        <w:drawing>
          <wp:inline distT="0" distB="0" distL="0" distR="0" wp14:anchorId="57E3CD76" wp14:editId="004E1F96">
            <wp:extent cx="5406887" cy="1742247"/>
            <wp:effectExtent l="76200" t="76200" r="137160" b="12509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81" t="29427" r="1145" b="13238"/>
                    <a:stretch/>
                  </pic:blipFill>
                  <pic:spPr bwMode="auto">
                    <a:xfrm>
                      <a:off x="0" y="0"/>
                      <a:ext cx="5408658" cy="17428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16CB8" w:rsidRDefault="00F16CB8" w:rsidP="00F16CB8">
      <w:pPr>
        <w:pStyle w:val="Epgrafe"/>
        <w:jc w:val="center"/>
        <w:rPr>
          <w:sz w:val="23"/>
          <w:szCs w:val="23"/>
        </w:rPr>
      </w:pPr>
      <w:r>
        <w:t xml:space="preserve">Ilustración </w:t>
      </w:r>
      <w:fldSimple w:instr=" SEQ Ilustración \* ARABIC ">
        <w:r w:rsidR="00FB1923">
          <w:rPr>
            <w:noProof/>
          </w:rPr>
          <w:t>4</w:t>
        </w:r>
      </w:fldSimple>
      <w:r>
        <w:t>. Layout para el sumador.</w:t>
      </w:r>
    </w:p>
    <w:p w:rsidR="00F16CB8" w:rsidRDefault="00F16CB8" w:rsidP="008D0669">
      <w:pPr>
        <w:jc w:val="both"/>
        <w:rPr>
          <w:sz w:val="23"/>
          <w:szCs w:val="23"/>
        </w:rPr>
      </w:pPr>
      <w:r>
        <w:rPr>
          <w:sz w:val="23"/>
          <w:szCs w:val="23"/>
        </w:rPr>
        <w:t>Del mismo modo la paleta de colores y materiales para este micro será:</w:t>
      </w:r>
    </w:p>
    <w:p w:rsidR="00F16CB8" w:rsidRDefault="00F16CB8" w:rsidP="00F16CB8">
      <w:pPr>
        <w:keepNext/>
        <w:jc w:val="center"/>
      </w:pPr>
      <w:r>
        <w:rPr>
          <w:noProof/>
          <w:lang w:eastAsia="es-CO"/>
        </w:rPr>
        <w:drawing>
          <wp:inline distT="0" distB="0" distL="0" distR="0" wp14:anchorId="4D5A1DE6" wp14:editId="1539D3F4">
            <wp:extent cx="1428750" cy="3162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28750" cy="3162300"/>
                    </a:xfrm>
                    <a:prstGeom prst="rect">
                      <a:avLst/>
                    </a:prstGeom>
                  </pic:spPr>
                </pic:pic>
              </a:graphicData>
            </a:graphic>
          </wp:inline>
        </w:drawing>
      </w:r>
    </w:p>
    <w:p w:rsidR="00F16CB8" w:rsidRDefault="00F16CB8" w:rsidP="00F16CB8">
      <w:pPr>
        <w:pStyle w:val="Epgrafe"/>
        <w:jc w:val="center"/>
        <w:rPr>
          <w:sz w:val="23"/>
          <w:szCs w:val="23"/>
        </w:rPr>
      </w:pPr>
      <w:r>
        <w:t xml:space="preserve">Ilustración </w:t>
      </w:r>
      <w:fldSimple w:instr=" SEQ Ilustración \* ARABIC ">
        <w:r w:rsidR="00FB1923">
          <w:rPr>
            <w:noProof/>
          </w:rPr>
          <w:t>5</w:t>
        </w:r>
      </w:fldSimple>
      <w:r>
        <w:t>. Paleta de colores y materiales de fabricación del sumador.</w:t>
      </w:r>
    </w:p>
    <w:p w:rsidR="00F16CB8" w:rsidRDefault="00F16CB8" w:rsidP="008D0669">
      <w:pPr>
        <w:jc w:val="both"/>
        <w:rPr>
          <w:sz w:val="23"/>
          <w:szCs w:val="23"/>
        </w:rPr>
      </w:pPr>
      <w:r>
        <w:rPr>
          <w:sz w:val="23"/>
          <w:szCs w:val="23"/>
        </w:rPr>
        <w:t>Por lo tanto podemos realizar la simulación de la elaboración en 3D, mediante el proceso (</w:t>
      </w:r>
      <w:proofErr w:type="spellStart"/>
      <w:r>
        <w:rPr>
          <w:sz w:val="23"/>
          <w:szCs w:val="23"/>
        </w:rPr>
        <w:t>process</w:t>
      </w:r>
      <w:proofErr w:type="spellEnd"/>
      <w:r>
        <w:rPr>
          <w:sz w:val="23"/>
          <w:szCs w:val="23"/>
        </w:rPr>
        <w:t xml:space="preserve"> </w:t>
      </w:r>
      <w:proofErr w:type="spellStart"/>
      <w:r>
        <w:rPr>
          <w:sz w:val="23"/>
          <w:szCs w:val="23"/>
        </w:rPr>
        <w:t>steps</w:t>
      </w:r>
      <w:proofErr w:type="spellEnd"/>
      <w:r>
        <w:rPr>
          <w:sz w:val="23"/>
          <w:szCs w:val="23"/>
        </w:rPr>
        <w:t xml:space="preserve"> 3D), obteniendo:</w:t>
      </w:r>
    </w:p>
    <w:p w:rsidR="00F16CB8" w:rsidRDefault="005B79DB" w:rsidP="00F16CB8">
      <w:pPr>
        <w:keepNext/>
        <w:jc w:val="center"/>
      </w:pPr>
      <w:r>
        <w:rPr>
          <w:noProof/>
          <w:lang w:eastAsia="es-CO"/>
        </w:rPr>
        <w:lastRenderedPageBreak/>
        <w:drawing>
          <wp:inline distT="0" distB="0" distL="0" distR="0" wp14:anchorId="6684F17C" wp14:editId="15310495">
            <wp:extent cx="5612130" cy="2889250"/>
            <wp:effectExtent l="0" t="0" r="762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889250"/>
                    </a:xfrm>
                    <a:prstGeom prst="rect">
                      <a:avLst/>
                    </a:prstGeom>
                  </pic:spPr>
                </pic:pic>
              </a:graphicData>
            </a:graphic>
          </wp:inline>
        </w:drawing>
      </w:r>
    </w:p>
    <w:p w:rsidR="00F16CB8" w:rsidRDefault="00F16CB8" w:rsidP="00F16CB8">
      <w:pPr>
        <w:pStyle w:val="Epgrafe"/>
        <w:jc w:val="center"/>
        <w:rPr>
          <w:sz w:val="23"/>
          <w:szCs w:val="23"/>
        </w:rPr>
      </w:pPr>
      <w:r>
        <w:t xml:space="preserve">Ilustración </w:t>
      </w:r>
      <w:fldSimple w:instr=" SEQ Ilustración \* ARABIC ">
        <w:r w:rsidR="00FB1923">
          <w:rPr>
            <w:noProof/>
          </w:rPr>
          <w:t>6</w:t>
        </w:r>
      </w:fldSimple>
      <w:r>
        <w:t>. Representación en 3D del diseño del sumador a partir de layout generado en el Microwind.</w:t>
      </w:r>
    </w:p>
    <w:p w:rsidR="00F72F60" w:rsidRDefault="00F72F60" w:rsidP="00F72F60"/>
    <w:p w:rsidR="00FB1923" w:rsidRDefault="00FB1923" w:rsidP="00FB1923">
      <w:pPr>
        <w:jc w:val="both"/>
      </w:pPr>
      <w:r>
        <w:t xml:space="preserve">Finalmente debemos incluir en el circuito los diferentes </w:t>
      </w:r>
      <w:proofErr w:type="spellStart"/>
      <w:r>
        <w:t>led’s</w:t>
      </w:r>
      <w:proofErr w:type="spellEnd"/>
      <w:r>
        <w:t xml:space="preserve"> y </w:t>
      </w:r>
      <w:proofErr w:type="spellStart"/>
      <w:r>
        <w:t>displays</w:t>
      </w:r>
      <w:proofErr w:type="spellEnd"/>
      <w:r>
        <w:t xml:space="preserve"> con el fin de poder simular el funcionamiento correcto de la calculadora, cabe aclarar en este momento que nuestra calculadora está basada en la lógica de un sumador de dos entradas en binarios, los cuales representan a un hexadecimal de tal manera que en el displays de las entradas A y B se observaran los números 1,2,3,4,5,6,7,8,9,A,b,c,d,e,F. los cuales representan las dieciséis combinaciones posibles con los 8 bits de entrada de cada uno, por lo tanto la suma de estos se obtiene en el displays de la salida de la misma manera, es decir los números del primer digito varían desde 1 hasta f y de igual manera lo hacen los números del segundo digito. Lo que nos produce o nos da como resultado una calculadora en el sistema hexadecimal.</w:t>
      </w:r>
    </w:p>
    <w:p w:rsidR="0078764E" w:rsidRDefault="0078764E" w:rsidP="00FB1923">
      <w:pPr>
        <w:jc w:val="both"/>
      </w:pPr>
    </w:p>
    <w:p w:rsidR="0078764E" w:rsidRDefault="0006426D" w:rsidP="00FB1923">
      <w:pPr>
        <w:jc w:val="both"/>
      </w:pPr>
      <m:oMathPara>
        <m:oMath>
          <m:m>
            <m:mPr>
              <m:mcs>
                <m:mc>
                  <m:mcPr>
                    <m:count m:val="1"/>
                    <m:mcJc m:val="center"/>
                  </m:mcPr>
                </m:mc>
              </m:mcs>
              <m:ctrlPr>
                <w:rPr>
                  <w:rFonts w:ascii="Cambria Math" w:hAnsi="Cambria Math"/>
                  <w:i/>
                </w:rPr>
              </m:ctrlPr>
            </m:mPr>
            <m:mr>
              <m:e/>
            </m:mr>
            <m:mr>
              <m:e/>
            </m:mr>
            <m:mr>
              <m:e>
                <m:r>
                  <w:rPr>
                    <w:rFonts w:ascii="Cambria Math" w:hAnsi="Cambria Math"/>
                  </w:rPr>
                  <m:t>1</m:t>
                </m:r>
              </m:e>
            </m:mr>
          </m:m>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r>
              <m:e>
                <m:r>
                  <w:rPr>
                    <w:rFonts w:ascii="Cambria Math" w:hAnsi="Cambria Math"/>
                  </w:rPr>
                  <m:t>1</m:t>
                </m:r>
              </m:e>
            </m:mr>
          </m:m>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r>
              <m:e>
                <m:r>
                  <w:rPr>
                    <w:rFonts w:ascii="Cambria Math" w:hAnsi="Cambria Math"/>
                  </w:rPr>
                  <m:t>0</m:t>
                </m:r>
              </m:e>
            </m:mr>
          </m:m>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0</m:t>
                </m:r>
              </m:e>
            </m:mr>
            <m:mr>
              <m:e>
                <m:r>
                  <w:rPr>
                    <w:rFonts w:ascii="Cambria Math" w:hAnsi="Cambria Math"/>
                  </w:rPr>
                  <m:t>1</m:t>
                </m:r>
              </m:e>
            </m:mr>
          </m:m>
          <m:m>
            <m:mPr>
              <m:mcs>
                <m:mc>
                  <m:mcPr>
                    <m:count m:val="1"/>
                    <m:mcJc m:val="center"/>
                  </m:mcPr>
                </m:mc>
              </m:mcs>
              <m:ctrlPr>
                <w:rPr>
                  <w:rFonts w:ascii="Cambria Math" w:hAnsi="Cambria Math"/>
                  <w:i/>
                </w:rPr>
              </m:ctrlPr>
            </m:mPr>
            <m:mr>
              <m:e>
                <m:r>
                  <w:rPr>
                    <w:rFonts w:ascii="Cambria Math" w:hAnsi="Cambria Math"/>
                  </w:rPr>
                  <m:t>0</m:t>
                </m:r>
              </m:e>
            </m:mr>
            <m:mr>
              <m:e>
                <m:r>
                  <w:rPr>
                    <w:rFonts w:ascii="Cambria Math" w:hAnsi="Cambria Math"/>
                  </w:rPr>
                  <m:t>0</m:t>
                </m:r>
              </m:e>
            </m:mr>
            <m:mr>
              <m:e>
                <m:r>
                  <w:rPr>
                    <w:rFonts w:ascii="Cambria Math" w:hAnsi="Cambria Math"/>
                  </w:rPr>
                  <m:t>0</m:t>
                </m:r>
              </m:e>
            </m:mr>
          </m:m>
          <m:m>
            <m:mPr>
              <m:mcs>
                <m:mc>
                  <m:mcPr>
                    <m:count m:val="1"/>
                    <m:mcJc m:val="center"/>
                  </m:mcPr>
                </m:mc>
              </m:mcs>
              <m:ctrlPr>
                <w:rPr>
                  <w:rFonts w:ascii="Cambria Math" w:hAnsi="Cambria Math"/>
                  <w:i/>
                </w:rPr>
              </m:ctrlPr>
            </m:mPr>
            <m:mr>
              <m:e>
                <m:r>
                  <w:rPr>
                    <w:rFonts w:ascii="Cambria Math" w:hAnsi="Cambria Math"/>
                  </w:rPr>
                  <m:t>=E=14</m:t>
                </m:r>
              </m:e>
            </m:mr>
            <m:mr>
              <m:e>
                <m:r>
                  <w:rPr>
                    <w:rFonts w:ascii="Cambria Math" w:hAnsi="Cambria Math"/>
                  </w:rPr>
                  <m:t>=c=12</m:t>
                </m:r>
              </m:e>
            </m:mr>
            <m:mr>
              <m:e>
                <m:r>
                  <w:rPr>
                    <w:rFonts w:ascii="Cambria Math" w:hAnsi="Cambria Math"/>
                  </w:rPr>
                  <m:t>=1A=26</m:t>
                </m:r>
              </m:e>
            </m:mr>
          </m:m>
        </m:oMath>
      </m:oMathPara>
    </w:p>
    <w:p w:rsidR="00FB1923" w:rsidRDefault="00FB1923" w:rsidP="00FB1923">
      <w:pPr>
        <w:keepNext/>
        <w:jc w:val="center"/>
      </w:pPr>
      <w:r>
        <w:rPr>
          <w:noProof/>
          <w:lang w:eastAsia="es-CO"/>
        </w:rPr>
        <w:lastRenderedPageBreak/>
        <w:drawing>
          <wp:inline distT="0" distB="0" distL="0" distR="0" wp14:anchorId="3CC1CE9D" wp14:editId="7220214B">
            <wp:extent cx="3573846" cy="3838575"/>
            <wp:effectExtent l="76200" t="76200" r="140970" b="1238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893" r="54175" b="2235"/>
                    <a:stretch/>
                  </pic:blipFill>
                  <pic:spPr bwMode="auto">
                    <a:xfrm>
                      <a:off x="0" y="0"/>
                      <a:ext cx="3574676" cy="383946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B1923" w:rsidRDefault="00FB1923" w:rsidP="00FB1923">
      <w:pPr>
        <w:pStyle w:val="Epgrafe"/>
        <w:jc w:val="center"/>
      </w:pPr>
      <w:r>
        <w:t xml:space="preserve">Ilustración </w:t>
      </w:r>
      <w:fldSimple w:instr=" SEQ Ilustración \* ARABIC ">
        <w:r>
          <w:rPr>
            <w:noProof/>
          </w:rPr>
          <w:t>7</w:t>
        </w:r>
      </w:fldSimple>
      <w:r>
        <w:t xml:space="preserve">. </w:t>
      </w:r>
      <w:r w:rsidR="0078764E">
        <w:t>Dispositivo</w:t>
      </w:r>
      <w:r>
        <w:t xml:space="preserve"> completo para el banco de pruebas con </w:t>
      </w:r>
      <w:proofErr w:type="spellStart"/>
      <w:r>
        <w:t>displays</w:t>
      </w:r>
      <w:proofErr w:type="spellEnd"/>
      <w:r>
        <w:t xml:space="preserve"> y </w:t>
      </w:r>
      <w:proofErr w:type="spellStart"/>
      <w:r>
        <w:t>led's</w:t>
      </w:r>
      <w:proofErr w:type="spellEnd"/>
      <w:r>
        <w:t xml:space="preserve"> de salida.</w:t>
      </w:r>
    </w:p>
    <w:p w:rsidR="00F72F60" w:rsidRDefault="00FB1923" w:rsidP="00F72F60">
      <w:r>
        <w:t>De la misma manera que se realizó antes con la salida de la suma, tenemos por ejemplo:</w:t>
      </w:r>
    </w:p>
    <w:p w:rsidR="00FB1923" w:rsidRPr="003D51A2" w:rsidRDefault="0006426D" w:rsidP="00FB1923">
      <w:pPr>
        <w:rPr>
          <w:rFonts w:eastAsiaTheme="minorEastAsia"/>
        </w:rPr>
      </w:pPr>
      <m:oMathPara>
        <m:oMath>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4</m:t>
                    </m:r>
                  </m:sub>
                </m:sSub>
              </m:e>
            </m:mr>
            <m:mr>
              <m:e>
                <m:r>
                  <w:rPr>
                    <w:rFonts w:ascii="Cambria Math" w:hAnsi="Cambria Math"/>
                  </w:rPr>
                  <m:t>1</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3</m:t>
                    </m:r>
                  </m:sub>
                </m:sSub>
              </m:e>
            </m:mr>
            <m:mr>
              <m:e>
                <m:r>
                  <w:rPr>
                    <w:rFonts w:ascii="Cambria Math" w:hAnsi="Cambria Math"/>
                  </w:rPr>
                  <m:t>0</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2</m:t>
                    </m:r>
                  </m:sub>
                </m:sSub>
              </m:e>
            </m:mr>
            <m:mr>
              <m:e>
                <m:r>
                  <w:rPr>
                    <w:rFonts w:ascii="Cambria Math" w:hAnsi="Cambria Math"/>
                  </w:rPr>
                  <m:t>0</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m:t>
                    </m:r>
                  </m:sub>
                </m:sSub>
              </m:e>
            </m:mr>
            <m:mr>
              <m:e>
                <m:r>
                  <w:rPr>
                    <w:rFonts w:ascii="Cambria Math" w:hAnsi="Cambria Math"/>
                  </w:rPr>
                  <m:t>1</m:t>
                </m:r>
              </m:e>
            </m:mr>
          </m:m>
          <m:r>
            <w:rPr>
              <w:rFonts w:ascii="Cambria Math" w:hAnsi="Cambria Math"/>
            </w:rPr>
            <m:t>+</m:t>
          </m:r>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4</m:t>
                    </m:r>
                  </m:sub>
                </m:sSub>
              </m:e>
            </m:mr>
            <m:mr>
              <m:e>
                <m:r>
                  <w:rPr>
                    <w:rFonts w:ascii="Cambria Math" w:hAnsi="Cambria Math"/>
                  </w:rPr>
                  <m:t>0</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3</m:t>
                    </m:r>
                  </m:sub>
                </m:sSub>
              </m:e>
            </m:mr>
            <m:mr>
              <m:e>
                <m:r>
                  <w:rPr>
                    <w:rFonts w:ascii="Cambria Math" w:hAnsi="Cambria Math"/>
                  </w:rPr>
                  <m:t>1</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2</m:t>
                    </m:r>
                  </m:sub>
                </m:sSub>
              </m:e>
            </m:mr>
            <m:mr>
              <m:e>
                <m:r>
                  <w:rPr>
                    <w:rFonts w:ascii="Cambria Math" w:hAnsi="Cambria Math"/>
                  </w:rPr>
                  <m:t>1</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1</m:t>
                    </m:r>
                  </m:sub>
                </m:sSub>
              </m:e>
            </m:mr>
            <m:mr>
              <m:e>
                <m:r>
                  <w:rPr>
                    <w:rFonts w:ascii="Cambria Math" w:hAnsi="Cambria Math"/>
                  </w:rPr>
                  <m:t>1</m:t>
                </m:r>
              </m:e>
            </m:mr>
          </m:m>
          <m:r>
            <w:rPr>
              <w:rFonts w:ascii="Cambria Math" w:hAnsi="Cambria Math"/>
            </w:rPr>
            <m:t>=</m:t>
          </m:r>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C</m:t>
                    </m:r>
                  </m:e>
                  <m:sub>
                    <m:r>
                      <w:rPr>
                        <w:rFonts w:ascii="Cambria Math" w:hAnsi="Cambria Math"/>
                      </w:rPr>
                      <m:t>4</m:t>
                    </m:r>
                  </m:sub>
                </m:sSub>
              </m:e>
            </m:mr>
            <m:mr>
              <m:e>
                <m:r>
                  <w:rPr>
                    <w:rFonts w:ascii="Cambria Math" w:hAnsi="Cambria Math"/>
                  </w:rPr>
                  <m:t>1</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S</m:t>
                    </m:r>
                  </m:e>
                  <m:sub>
                    <m:r>
                      <w:rPr>
                        <w:rFonts w:ascii="Cambria Math" w:hAnsi="Cambria Math"/>
                      </w:rPr>
                      <m:t>4</m:t>
                    </m:r>
                  </m:sub>
                </m:sSub>
              </m:e>
            </m:mr>
            <m:mr>
              <m:e>
                <m:r>
                  <w:rPr>
                    <w:rFonts w:ascii="Cambria Math" w:hAnsi="Cambria Math"/>
                  </w:rPr>
                  <m:t>0</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S</m:t>
                    </m:r>
                  </m:e>
                  <m:sub>
                    <m:r>
                      <w:rPr>
                        <w:rFonts w:ascii="Cambria Math" w:hAnsi="Cambria Math"/>
                      </w:rPr>
                      <m:t>3</m:t>
                    </m:r>
                  </m:sub>
                </m:sSub>
              </m:e>
            </m:mr>
            <m:mr>
              <m:e>
                <m:r>
                  <w:rPr>
                    <w:rFonts w:ascii="Cambria Math" w:hAnsi="Cambria Math"/>
                  </w:rPr>
                  <m:t>0</m:t>
                </m:r>
              </m:e>
            </m:mr>
          </m: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S</m:t>
                    </m:r>
                  </m:e>
                  <m:sub>
                    <m:r>
                      <w:rPr>
                        <w:rFonts w:ascii="Cambria Math" w:hAnsi="Cambria Math"/>
                      </w:rPr>
                      <m:t>2</m:t>
                    </m:r>
                  </m:sub>
                </m:sSub>
              </m:e>
            </m:mr>
            <m:mr>
              <m:e>
                <m:r>
                  <w:rPr>
                    <w:rFonts w:ascii="Cambria Math" w:hAnsi="Cambria Math"/>
                  </w:rPr>
                  <m:t>0</m:t>
                </m:r>
              </m:e>
            </m:mr>
          </m:m>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r>
                      <w:rPr>
                        <w:rFonts w:ascii="Cambria Math" w:hAnsi="Cambria Math"/>
                      </w:rPr>
                      <m:t>S</m:t>
                    </m:r>
                  </m:e>
                  <m:sub>
                    <m:r>
                      <w:rPr>
                        <w:rFonts w:ascii="Cambria Math" w:hAnsi="Cambria Math"/>
                      </w:rPr>
                      <m:t>1</m:t>
                    </m:r>
                  </m:sub>
                </m:sSub>
              </m:e>
            </m:mr>
            <m:mr>
              <m:e>
                <m:r>
                  <w:rPr>
                    <w:rFonts w:ascii="Cambria Math" w:eastAsiaTheme="minorEastAsia" w:hAnsi="Cambria Math"/>
                  </w:rPr>
                  <m:t>0</m:t>
                </m:r>
              </m:e>
            </m:mr>
          </m:m>
        </m:oMath>
      </m:oMathPara>
    </w:p>
    <w:p w:rsidR="00F72F60" w:rsidRDefault="00FB1923" w:rsidP="00F72F60">
      <w:r>
        <w:t>Del mismo modo esta salida en hexadecimal debería darnos:</w:t>
      </w:r>
    </w:p>
    <w:p w:rsidR="00FB1923" w:rsidRPr="00FB1923" w:rsidRDefault="00FB1923" w:rsidP="00F72F60">
      <w:pPr>
        <w:rPr>
          <w:rFonts w:eastAsiaTheme="minorEastAsia"/>
        </w:rPr>
      </w:pPr>
      <m:oMathPara>
        <m:oMath>
          <m:r>
            <w:rPr>
              <w:rFonts w:ascii="Cambria Math" w:hAnsi="Cambria Math"/>
            </w:rPr>
            <m:t>9+7=10</m:t>
          </m:r>
        </m:oMath>
      </m:oMathPara>
    </w:p>
    <w:p w:rsidR="00FB1923" w:rsidRDefault="00FB1923" w:rsidP="00F72F60">
      <w:pPr>
        <w:rPr>
          <w:rFonts w:eastAsiaTheme="minorEastAsia"/>
        </w:rPr>
      </w:pPr>
      <w:r>
        <w:rPr>
          <w:rFonts w:eastAsiaTheme="minorEastAsia"/>
        </w:rPr>
        <w:t>Lo que en decimales será:</w:t>
      </w:r>
    </w:p>
    <w:p w:rsidR="00FB1923" w:rsidRPr="00FB1923" w:rsidRDefault="00FB1923" w:rsidP="00F72F60">
      <w:pPr>
        <w:rPr>
          <w:rFonts w:eastAsiaTheme="minorEastAsia"/>
        </w:rPr>
      </w:pPr>
      <m:oMathPara>
        <m:oMath>
          <m:r>
            <w:rPr>
              <w:rFonts w:ascii="Cambria Math" w:hAnsi="Cambria Math"/>
            </w:rPr>
            <m:t>9+7=16</m:t>
          </m:r>
        </m:oMath>
      </m:oMathPara>
    </w:p>
    <w:p w:rsidR="00FB1923" w:rsidRDefault="00FB1923" w:rsidP="00FB1923">
      <w:pPr>
        <w:keepNext/>
        <w:jc w:val="center"/>
      </w:pPr>
      <w:r>
        <w:rPr>
          <w:noProof/>
          <w:lang w:eastAsia="es-CO"/>
        </w:rPr>
        <w:lastRenderedPageBreak/>
        <w:drawing>
          <wp:inline distT="0" distB="0" distL="0" distR="0" wp14:anchorId="3819FE85" wp14:editId="5845F7D3">
            <wp:extent cx="4229100" cy="4574974"/>
            <wp:effectExtent l="76200" t="76200" r="133350" b="130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580" r="54345" b="2234"/>
                    <a:stretch/>
                  </pic:blipFill>
                  <pic:spPr bwMode="auto">
                    <a:xfrm>
                      <a:off x="0" y="0"/>
                      <a:ext cx="4230665" cy="45766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B1923" w:rsidRDefault="00FB1923" w:rsidP="00FB1923">
      <w:pPr>
        <w:pStyle w:val="Epgrafe"/>
        <w:jc w:val="center"/>
      </w:pPr>
      <w:r>
        <w:t xml:space="preserve">Ilustración </w:t>
      </w:r>
      <w:fldSimple w:instr=" SEQ Ilustración \* ARABIC ">
        <w:r>
          <w:rPr>
            <w:noProof/>
          </w:rPr>
          <w:t>8</w:t>
        </w:r>
      </w:fldSimple>
      <w:r>
        <w:t xml:space="preserve">. </w:t>
      </w:r>
      <w:r w:rsidR="0078764E">
        <w:t>Resultado</w:t>
      </w:r>
      <w:r>
        <w:t xml:space="preserve"> de la suma de 9 +7 =10 en hexadecimal.</w:t>
      </w:r>
    </w:p>
    <w:p w:rsidR="00F20DDD" w:rsidRPr="00F20DDD" w:rsidRDefault="00F20DDD" w:rsidP="00F20DDD">
      <w:pPr>
        <w:pStyle w:val="Ttulo3"/>
      </w:pPr>
      <w:bookmarkStart w:id="13" w:name="_Toc465615511"/>
      <w:r>
        <w:t>Video de explicación.</w:t>
      </w:r>
      <w:bookmarkEnd w:id="13"/>
    </w:p>
    <w:p w:rsidR="00F72F60" w:rsidRDefault="007E4D5B" w:rsidP="009474E9">
      <w:pPr>
        <w:jc w:val="both"/>
      </w:pPr>
      <w:r>
        <w:t xml:space="preserve">Mediante el siguiente </w:t>
      </w:r>
      <w:r w:rsidR="009474E9">
        <w:t>link</w:t>
      </w:r>
      <w:r>
        <w:t xml:space="preserve"> se podrá acceder al video que explica el diseño, la obtención del </w:t>
      </w:r>
      <w:r w:rsidR="009474E9">
        <w:t>layout</w:t>
      </w:r>
      <w:r>
        <w:t xml:space="preserve"> para el micro y del mismo modo se </w:t>
      </w:r>
      <w:r w:rsidR="009474E9">
        <w:t>hace</w:t>
      </w:r>
      <w:r>
        <w:t xml:space="preserve"> evidente el </w:t>
      </w:r>
      <w:r w:rsidR="009474E9">
        <w:t>funcionamiento</w:t>
      </w:r>
      <w:r>
        <w:t xml:space="preserve"> del </w:t>
      </w:r>
      <w:r w:rsidR="009474E9">
        <w:t>mismo</w:t>
      </w:r>
      <w:r>
        <w:t xml:space="preserve">. Para la </w:t>
      </w:r>
      <w:r w:rsidR="009474E9">
        <w:t>cual</w:t>
      </w:r>
      <w:r>
        <w:t xml:space="preserve"> se proponen algunas entradas digitales tanto para A como para B, de donde se observa el </w:t>
      </w:r>
      <w:r w:rsidR="009474E9">
        <w:t>comportamiento</w:t>
      </w:r>
      <w:r>
        <w:t xml:space="preserve"> del sumador obteniendo las sumas de los ismo mediante los cálculos realizados previamente, de tal </w:t>
      </w:r>
      <w:r w:rsidR="009474E9">
        <w:t>manera</w:t>
      </w:r>
      <w:r>
        <w:t xml:space="preserve"> que se conoce el resultado que se espera del sumados, verificando de esta </w:t>
      </w:r>
      <w:r w:rsidR="009474E9">
        <w:t>manera</w:t>
      </w:r>
      <w:r>
        <w:t xml:space="preserve"> el buen funcionamiento del mismo.</w:t>
      </w:r>
    </w:p>
    <w:p w:rsidR="007E4D5B" w:rsidRDefault="0006426D" w:rsidP="00F72F60">
      <w:hyperlink r:id="rId25" w:history="1">
        <w:r w:rsidR="00F20DDD" w:rsidRPr="0013422D">
          <w:rPr>
            <w:rStyle w:val="Hipervnculo"/>
          </w:rPr>
          <w:t>https://youtu.be/MTbfZYcBO9Q</w:t>
        </w:r>
      </w:hyperlink>
    </w:p>
    <w:p w:rsidR="00F20DDD" w:rsidRDefault="00F20DDD" w:rsidP="00F20DDD">
      <w:pPr>
        <w:pStyle w:val="Ttulo3"/>
      </w:pPr>
      <w:bookmarkStart w:id="14" w:name="_Toc465615512"/>
      <w:r>
        <w:t>Libro en Calaméo.</w:t>
      </w:r>
      <w:bookmarkEnd w:id="14"/>
    </w:p>
    <w:p w:rsidR="009474E9" w:rsidRDefault="009474E9" w:rsidP="009474E9">
      <w:pPr>
        <w:jc w:val="both"/>
        <w:rPr>
          <w:rFonts w:cs="Times New Roman"/>
        </w:rPr>
      </w:pPr>
      <w:r>
        <w:t xml:space="preserve">Por otro lado tenemos que para el desarrollo de esta fase en la guía de trabajo colaborativo de esta fase se solicita la elaboración de un libro en la herramienta digital de </w:t>
      </w:r>
      <w:r w:rsidRPr="009C45CF">
        <w:rPr>
          <w:rFonts w:cs="Times New Roman"/>
        </w:rPr>
        <w:t>c</w:t>
      </w:r>
      <w:r>
        <w:rPr>
          <w:rFonts w:cs="Times New Roman"/>
        </w:rPr>
        <w:t>alamé</w:t>
      </w:r>
      <w:r w:rsidRPr="009C45CF">
        <w:rPr>
          <w:rFonts w:cs="Times New Roman"/>
        </w:rPr>
        <w:t>o</w:t>
      </w:r>
      <w:r>
        <w:rPr>
          <w:rFonts w:cs="Times New Roman"/>
        </w:rPr>
        <w:t>. Mediante el siguiente link, es posible acceder a este documento online.</w:t>
      </w:r>
    </w:p>
    <w:p w:rsidR="009474E9" w:rsidRDefault="0006426D" w:rsidP="00F72F60">
      <w:pPr>
        <w:rPr>
          <w:rFonts w:cs="Times New Roman"/>
        </w:rPr>
      </w:pPr>
      <w:hyperlink r:id="rId26" w:history="1">
        <w:r w:rsidR="009474E9" w:rsidRPr="0013422D">
          <w:rPr>
            <w:rStyle w:val="Hipervnculo"/>
            <w:rFonts w:cs="Times New Roman"/>
          </w:rPr>
          <w:t>http://www.calameo.com/read/00496970954d12eb825a2</w:t>
        </w:r>
      </w:hyperlink>
      <w:r w:rsidR="009474E9">
        <w:rPr>
          <w:rFonts w:cs="Times New Roman"/>
        </w:rPr>
        <w:t xml:space="preserve"> </w:t>
      </w:r>
    </w:p>
    <w:p w:rsidR="009474E9" w:rsidRDefault="00F20DDD" w:rsidP="00F20DDD">
      <w:pPr>
        <w:pStyle w:val="Ttulo3"/>
      </w:pPr>
      <w:bookmarkStart w:id="15" w:name="_Toc465615513"/>
      <w:r>
        <w:lastRenderedPageBreak/>
        <w:t>Blog del proyecto.</w:t>
      </w:r>
      <w:bookmarkEnd w:id="15"/>
    </w:p>
    <w:p w:rsidR="009474E9" w:rsidRDefault="009474E9" w:rsidP="009474E9">
      <w:pPr>
        <w:jc w:val="both"/>
        <w:rPr>
          <w:rFonts w:cs="Times New Roman"/>
        </w:rPr>
      </w:pPr>
      <w:r>
        <w:rPr>
          <w:rFonts w:cs="Times New Roman"/>
        </w:rPr>
        <w:t>Por otro lado el desarrollo de este proyecto cuenta con otros aspectos online tales como el blog y otros videos de explicación desarrollados en otras etapas. Por lo tanto es posible acceder al blog mediante el siguiente vínculo:</w:t>
      </w:r>
    </w:p>
    <w:p w:rsidR="00F72F60" w:rsidRDefault="00906B21" w:rsidP="00F72F60">
      <w:hyperlink r:id="rId27" w:history="1">
        <w:r w:rsidRPr="00084345">
          <w:rPr>
            <w:rStyle w:val="Hipervnculo"/>
          </w:rPr>
          <w:t>http://javieralber1990.wixsite.com/microelectronica/portada</w:t>
        </w:r>
      </w:hyperlink>
    </w:p>
    <w:p w:rsidR="00906B21" w:rsidRDefault="00906B21" w:rsidP="00F72F60">
      <w:bookmarkStart w:id="16" w:name="_GoBack"/>
      <w:bookmarkEnd w:id="16"/>
    </w:p>
    <w:p w:rsidR="00906B21" w:rsidRDefault="00906B21" w:rsidP="00F72F60"/>
    <w:p w:rsidR="00F72F60" w:rsidRDefault="00F72F60" w:rsidP="00F72F60"/>
    <w:p w:rsidR="00F72F60" w:rsidRDefault="00F72F60" w:rsidP="00F72F60"/>
    <w:p w:rsidR="00F20DDD" w:rsidRDefault="00F20DDD" w:rsidP="00F72F60"/>
    <w:p w:rsidR="00F20DDD" w:rsidRDefault="00F20DDD" w:rsidP="00F72F60"/>
    <w:p w:rsidR="00F20DDD" w:rsidRDefault="00F20DDD" w:rsidP="00F72F60"/>
    <w:p w:rsidR="00F20DDD" w:rsidRDefault="00F20DDD" w:rsidP="00F72F60"/>
    <w:p w:rsidR="00F20DDD" w:rsidRDefault="00F20DDD" w:rsidP="00F72F60"/>
    <w:p w:rsidR="00F20DDD" w:rsidRDefault="00F20DDD" w:rsidP="00F72F60"/>
    <w:p w:rsidR="00F20DDD" w:rsidRDefault="00F20DDD" w:rsidP="00F72F60"/>
    <w:p w:rsidR="00F20DDD" w:rsidRDefault="00F20DDD" w:rsidP="00F72F60"/>
    <w:p w:rsidR="00F20DDD" w:rsidRDefault="00F20DDD" w:rsidP="00F72F60"/>
    <w:p w:rsidR="00F20DDD" w:rsidRDefault="00F20DDD" w:rsidP="00F72F60"/>
    <w:p w:rsidR="00F20DDD" w:rsidRDefault="00F20DDD" w:rsidP="00F72F60"/>
    <w:p w:rsidR="00F20DDD" w:rsidRDefault="00F20DDD" w:rsidP="00F72F60"/>
    <w:p w:rsidR="00F72F60" w:rsidRDefault="00F72F60" w:rsidP="00F72F60"/>
    <w:p w:rsidR="00F72F60" w:rsidRDefault="00F72F60" w:rsidP="00F72F60"/>
    <w:p w:rsidR="00F72F60" w:rsidRDefault="00F72F60" w:rsidP="00F72F60"/>
    <w:p w:rsidR="00F72F60" w:rsidRPr="00F72F60" w:rsidRDefault="00F72F60" w:rsidP="00F72F60"/>
    <w:p w:rsidR="00F72F60" w:rsidRDefault="00F72F60" w:rsidP="00050561">
      <w:pPr>
        <w:pStyle w:val="Ttulo1"/>
        <w:rPr>
          <w:rFonts w:cs="Times New Roman"/>
        </w:rPr>
      </w:pPr>
    </w:p>
    <w:p w:rsidR="0059629B" w:rsidRPr="00ED017B" w:rsidRDefault="00377BDA" w:rsidP="00050561">
      <w:pPr>
        <w:pStyle w:val="Ttulo1"/>
        <w:rPr>
          <w:rFonts w:cs="Times New Roman"/>
        </w:rPr>
      </w:pPr>
      <w:bookmarkStart w:id="17" w:name="_Toc465615514"/>
      <w:r w:rsidRPr="00ED017B">
        <w:rPr>
          <w:rFonts w:cs="Times New Roman"/>
        </w:rPr>
        <w:t>CONCLUSIONES.</w:t>
      </w:r>
      <w:bookmarkEnd w:id="9"/>
      <w:bookmarkEnd w:id="17"/>
    </w:p>
    <w:p w:rsidR="001A5523" w:rsidRPr="00ED017B" w:rsidRDefault="001A5523" w:rsidP="001A5523">
      <w:pPr>
        <w:rPr>
          <w:rFonts w:cs="Times New Roman"/>
        </w:rPr>
      </w:pPr>
    </w:p>
    <w:p w:rsidR="001A5523" w:rsidRDefault="00766FCD" w:rsidP="00766FCD">
      <w:pPr>
        <w:jc w:val="both"/>
        <w:rPr>
          <w:rFonts w:cs="Times New Roman"/>
        </w:rPr>
      </w:pPr>
      <w:r>
        <w:rPr>
          <w:rFonts w:cs="Times New Roman"/>
        </w:rPr>
        <w:lastRenderedPageBreak/>
        <w:t xml:space="preserve">A partir de las lecturas propias de la unidad dos, es posible establecer con claridad las diferentes fases del diseño para el banco de trabajo requerido en la etapa 1, ya que con los aspectos técnicos descritos en las metodologías para la </w:t>
      </w:r>
      <w:r w:rsidR="000257AA">
        <w:rPr>
          <w:rFonts w:cs="Times New Roman"/>
        </w:rPr>
        <w:t>ejecución</w:t>
      </w:r>
      <w:r>
        <w:rPr>
          <w:rFonts w:cs="Times New Roman"/>
        </w:rPr>
        <w:t xml:space="preserve"> y diseños metodológicos para </w:t>
      </w:r>
      <w:r w:rsidR="000257AA">
        <w:rPr>
          <w:rFonts w:cs="Times New Roman"/>
        </w:rPr>
        <w:t>microcontroladores</w:t>
      </w:r>
      <w:r>
        <w:rPr>
          <w:rFonts w:cs="Times New Roman"/>
        </w:rPr>
        <w:t xml:space="preserve"> es posible definir </w:t>
      </w:r>
      <w:r w:rsidR="000257AA">
        <w:rPr>
          <w:rFonts w:cs="Times New Roman"/>
        </w:rPr>
        <w:t>qué</w:t>
      </w:r>
      <w:r>
        <w:rPr>
          <w:rFonts w:cs="Times New Roman"/>
        </w:rPr>
        <w:t xml:space="preserve"> aspectos son los </w:t>
      </w:r>
      <w:r w:rsidR="000257AA">
        <w:rPr>
          <w:rFonts w:cs="Times New Roman"/>
        </w:rPr>
        <w:t>más</w:t>
      </w:r>
      <w:r>
        <w:rPr>
          <w:rFonts w:cs="Times New Roman"/>
        </w:rPr>
        <w:t xml:space="preserve"> relevantes a la hora del diseño, partiendo de las necesidades que se posean o se requieran para la unidad lógica de </w:t>
      </w:r>
      <w:r w:rsidR="000257AA">
        <w:rPr>
          <w:rFonts w:cs="Times New Roman"/>
        </w:rPr>
        <w:t>procesamiento</w:t>
      </w:r>
      <w:r>
        <w:rPr>
          <w:rFonts w:cs="Times New Roman"/>
        </w:rPr>
        <w:t xml:space="preserve">, </w:t>
      </w:r>
      <w:r w:rsidR="000257AA">
        <w:rPr>
          <w:rFonts w:cs="Times New Roman"/>
        </w:rPr>
        <w:t>posteriormente</w:t>
      </w:r>
      <w:r>
        <w:rPr>
          <w:rFonts w:cs="Times New Roman"/>
        </w:rPr>
        <w:t xml:space="preserve"> con la integración de las </w:t>
      </w:r>
      <w:r w:rsidR="000257AA">
        <w:rPr>
          <w:rFonts w:cs="Times New Roman"/>
        </w:rPr>
        <w:t>diferentes</w:t>
      </w:r>
      <w:r>
        <w:rPr>
          <w:rFonts w:cs="Times New Roman"/>
        </w:rPr>
        <w:t xml:space="preserve"> comp</w:t>
      </w:r>
      <w:r w:rsidR="000257AA">
        <w:rPr>
          <w:rFonts w:cs="Times New Roman"/>
        </w:rPr>
        <w:t>u</w:t>
      </w:r>
      <w:r>
        <w:rPr>
          <w:rFonts w:cs="Times New Roman"/>
        </w:rPr>
        <w:t>e</w:t>
      </w:r>
      <w:r w:rsidR="000257AA">
        <w:rPr>
          <w:rFonts w:cs="Times New Roman"/>
        </w:rPr>
        <w:t>r</w:t>
      </w:r>
      <w:r>
        <w:rPr>
          <w:rFonts w:cs="Times New Roman"/>
        </w:rPr>
        <w:t xml:space="preserve">tas, conocidas y repasadas en la unidad uno del curso, se puede proponer la mejor estructura para el funcionamiento del </w:t>
      </w:r>
      <w:r w:rsidR="000257AA">
        <w:rPr>
          <w:rFonts w:cs="Times New Roman"/>
        </w:rPr>
        <w:t>microcontrolador</w:t>
      </w:r>
      <w:r>
        <w:rPr>
          <w:rFonts w:cs="Times New Roman"/>
        </w:rPr>
        <w:t xml:space="preserve"> con el que se deberá contar en la etapa de diseño.</w:t>
      </w:r>
    </w:p>
    <w:p w:rsidR="009474E9" w:rsidRDefault="009474E9" w:rsidP="00766FCD">
      <w:pPr>
        <w:jc w:val="both"/>
        <w:rPr>
          <w:rFonts w:cs="Times New Roman"/>
        </w:rPr>
      </w:pPr>
      <w:r>
        <w:rPr>
          <w:rFonts w:cs="Times New Roman"/>
        </w:rPr>
        <w:t>El desarrollo de microcontroladores requiere fundamentalmente de los diseños experimentales y teóricos, así como sus respectivas simulaciones. Es fundamental conocer como a partir de las entradas y requerimientos, es posible establecer el diseño metodológico, mediante el cual se obtenga el proceso deseado, en este caso particular se debía realizar un sumador básico con dos números de entrada en digital y del mismo modo su salida en digital. Además debía proponerse el banco de trabajo y simulación de prácticas con microcontroladores. Por lo tanto se hace muy importante el manejo de las herramientas de diseño, de simulación y de presentación del proyecto y su resolución.</w:t>
      </w:r>
    </w:p>
    <w:p w:rsidR="00671AF1" w:rsidRDefault="00671AF1" w:rsidP="00766FCD">
      <w:pPr>
        <w:jc w:val="both"/>
        <w:rPr>
          <w:rFonts w:cs="Times New Roman"/>
        </w:rPr>
      </w:pPr>
    </w:p>
    <w:p w:rsidR="007E4D5B" w:rsidRPr="00ED017B" w:rsidRDefault="007E4D5B" w:rsidP="00766FCD">
      <w:pPr>
        <w:jc w:val="both"/>
        <w:rPr>
          <w:rFonts w:cs="Times New Roman"/>
        </w:rPr>
      </w:pPr>
    </w:p>
    <w:p w:rsidR="00ED017B" w:rsidRDefault="00ED017B" w:rsidP="001A5523">
      <w:pPr>
        <w:rPr>
          <w:rFonts w:cs="Times New Roman"/>
        </w:rPr>
      </w:pPr>
    </w:p>
    <w:p w:rsidR="00F72F60" w:rsidRDefault="00F72F60" w:rsidP="001A5523">
      <w:pPr>
        <w:rPr>
          <w:rFonts w:cs="Times New Roman"/>
        </w:rPr>
      </w:pPr>
    </w:p>
    <w:p w:rsidR="00F72F60" w:rsidRDefault="00F72F60" w:rsidP="001A5523">
      <w:pPr>
        <w:rPr>
          <w:rFonts w:cs="Times New Roman"/>
        </w:rPr>
      </w:pPr>
    </w:p>
    <w:p w:rsidR="00F72F60" w:rsidRDefault="00F72F60" w:rsidP="001A5523">
      <w:pPr>
        <w:rPr>
          <w:rFonts w:cs="Times New Roman"/>
        </w:rPr>
      </w:pPr>
    </w:p>
    <w:p w:rsidR="00F72F60" w:rsidRDefault="00F72F60" w:rsidP="001A5523">
      <w:pPr>
        <w:rPr>
          <w:rFonts w:cs="Times New Roman"/>
        </w:rPr>
      </w:pPr>
    </w:p>
    <w:p w:rsidR="00F72F60" w:rsidRDefault="00F72F60" w:rsidP="001A5523">
      <w:pPr>
        <w:rPr>
          <w:rFonts w:cs="Times New Roman"/>
        </w:rPr>
      </w:pPr>
    </w:p>
    <w:p w:rsidR="00F72F60" w:rsidRDefault="00F72F60" w:rsidP="001A5523">
      <w:pPr>
        <w:rPr>
          <w:rFonts w:cs="Times New Roman"/>
        </w:rPr>
      </w:pPr>
    </w:p>
    <w:p w:rsidR="00F72F60" w:rsidRDefault="00F72F60" w:rsidP="001A5523">
      <w:pPr>
        <w:rPr>
          <w:rFonts w:cs="Times New Roman"/>
        </w:rPr>
      </w:pPr>
    </w:p>
    <w:p w:rsidR="00F72F60" w:rsidRDefault="00F72F60" w:rsidP="001A5523">
      <w:pPr>
        <w:rPr>
          <w:rFonts w:cs="Times New Roman"/>
        </w:rPr>
      </w:pPr>
    </w:p>
    <w:p w:rsidR="00F72F60" w:rsidRPr="00ED017B" w:rsidRDefault="00F72F60" w:rsidP="001A5523">
      <w:pPr>
        <w:rPr>
          <w:rFonts w:cs="Times New Roman"/>
        </w:rPr>
      </w:pPr>
    </w:p>
    <w:p w:rsidR="00ED017B" w:rsidRPr="00ED017B" w:rsidRDefault="00ED017B" w:rsidP="001A5523">
      <w:pPr>
        <w:rPr>
          <w:rFonts w:cs="Times New Roman"/>
        </w:rPr>
      </w:pPr>
    </w:p>
    <w:sdt>
      <w:sdtPr>
        <w:rPr>
          <w:rFonts w:eastAsiaTheme="minorHAnsi" w:cs="Times New Roman"/>
          <w:b w:val="0"/>
          <w:sz w:val="24"/>
          <w:szCs w:val="22"/>
          <w:lang w:val="es-ES"/>
        </w:rPr>
        <w:id w:val="-63579440"/>
        <w:docPartObj>
          <w:docPartGallery w:val="Bibliographies"/>
          <w:docPartUnique/>
        </w:docPartObj>
      </w:sdtPr>
      <w:sdtEndPr>
        <w:rPr>
          <w:lang w:val="es-CO"/>
        </w:rPr>
      </w:sdtEndPr>
      <w:sdtContent>
        <w:p w:rsidR="00ED017B" w:rsidRPr="00ED017B" w:rsidRDefault="00ED017B">
          <w:pPr>
            <w:pStyle w:val="Ttulo1"/>
            <w:rPr>
              <w:rFonts w:cs="Times New Roman"/>
              <w:lang w:val="es-ES"/>
            </w:rPr>
          </w:pPr>
        </w:p>
        <w:p w:rsidR="001A5523" w:rsidRPr="00ED017B" w:rsidRDefault="001A5523">
          <w:pPr>
            <w:pStyle w:val="Ttulo1"/>
            <w:rPr>
              <w:rFonts w:cs="Times New Roman"/>
              <w:lang w:val="es-ES"/>
            </w:rPr>
          </w:pPr>
          <w:bookmarkStart w:id="18" w:name="_Toc465615515"/>
          <w:r w:rsidRPr="00ED017B">
            <w:rPr>
              <w:rFonts w:cs="Times New Roman"/>
              <w:lang w:val="es-ES"/>
            </w:rPr>
            <w:t>BIBLIOGRAFÍA</w:t>
          </w:r>
          <w:bookmarkEnd w:id="18"/>
        </w:p>
        <w:p w:rsidR="001A5523" w:rsidRPr="00ED017B" w:rsidRDefault="001A5523" w:rsidP="001A5523">
          <w:pPr>
            <w:jc w:val="both"/>
            <w:rPr>
              <w:rFonts w:cs="Times New Roman"/>
              <w:lang w:val="es-ES"/>
            </w:rPr>
          </w:pPr>
        </w:p>
        <w:sdt>
          <w:sdtPr>
            <w:rPr>
              <w:rFonts w:cs="Times New Roman"/>
            </w:rPr>
            <w:id w:val="111145805"/>
            <w:bibliography/>
          </w:sdtPr>
          <w:sdtEndPr/>
          <w:sdtContent>
            <w:p w:rsidR="00AC5750" w:rsidRDefault="001A5523" w:rsidP="00AC5750">
              <w:pPr>
                <w:pStyle w:val="Bibliografa"/>
                <w:ind w:left="720" w:hanging="720"/>
                <w:rPr>
                  <w:noProof/>
                  <w:szCs w:val="24"/>
                  <w:lang w:val="es-ES"/>
                </w:rPr>
              </w:pPr>
              <w:r w:rsidRPr="00ED017B">
                <w:rPr>
                  <w:rFonts w:cs="Times New Roman"/>
                </w:rPr>
                <w:fldChar w:fldCharType="begin"/>
              </w:r>
              <w:r w:rsidRPr="00ED017B">
                <w:rPr>
                  <w:rFonts w:cs="Times New Roman"/>
                </w:rPr>
                <w:instrText>BIBLIOGRAPHY</w:instrText>
              </w:r>
              <w:r w:rsidRPr="00ED017B">
                <w:rPr>
                  <w:rFonts w:cs="Times New Roman"/>
                </w:rPr>
                <w:fldChar w:fldCharType="separate"/>
              </w:r>
              <w:r w:rsidR="00AC5750">
                <w:rPr>
                  <w:noProof/>
                  <w:lang w:val="es-ES"/>
                </w:rPr>
                <w:t xml:space="preserve">Artero, O. T. (2013). </w:t>
              </w:r>
              <w:r w:rsidR="00AC5750">
                <w:rPr>
                  <w:i/>
                  <w:iCs/>
                  <w:noProof/>
                  <w:lang w:val="es-ES"/>
                </w:rPr>
                <w:t>Arduino: curso práctico de formación.</w:t>
              </w:r>
              <w:r w:rsidR="00AC5750">
                <w:rPr>
                  <w:noProof/>
                  <w:lang w:val="es-ES"/>
                </w:rPr>
                <w:t xml:space="preserve"> Obtenido de RC Libros: https://books.google.es/books?hl=es&amp;lr=&amp;id=6cZhDmf7suQC&amp;oi=fnd&amp;pg=PR15&amp;dq=libro+arduino&amp;ots=AZcGgTOABN&amp;sig=44WuvUQbp0o7PP2uo8jw046SJao#v=onepage&amp;q=libro%20arduino&amp;f=false</w:t>
              </w:r>
            </w:p>
            <w:p w:rsidR="00AC5750" w:rsidRDefault="00AC5750" w:rsidP="00AC5750">
              <w:pPr>
                <w:pStyle w:val="Bibliografa"/>
                <w:ind w:left="720" w:hanging="720"/>
                <w:rPr>
                  <w:noProof/>
                  <w:lang w:val="es-ES"/>
                </w:rPr>
              </w:pPr>
              <w:r>
                <w:rPr>
                  <w:noProof/>
                  <w:lang w:val="es-ES"/>
                </w:rPr>
                <w:t xml:space="preserve">López, S. A. (2002). </w:t>
              </w:r>
              <w:r>
                <w:rPr>
                  <w:i/>
                  <w:iCs/>
                  <w:noProof/>
                  <w:lang w:val="es-ES"/>
                </w:rPr>
                <w:t>Diseño de sistemas digitales con VHDL.</w:t>
              </w:r>
              <w:r>
                <w:rPr>
                  <w:noProof/>
                  <w:lang w:val="es-ES"/>
                </w:rPr>
                <w:t xml:space="preserve"> Obtenido de http://books.google.es/books?hl=es&amp;lr=&amp;id=c-GAqdX62lkC&amp;oi=fnd&amp;pg=PR3&amp;dq=dise%C3%B1o+microelectr%C3%B3nico+&amp;ots=C1GUIixBlV&amp;sig=pG5jzMrW9lJjNnkqon0z0JsMwKw#v=onepage&amp;q=dise%C3%B1o%20microelectr%C3%B3nico&amp;f=false</w:t>
              </w:r>
            </w:p>
            <w:p w:rsidR="00AC5750" w:rsidRDefault="00AC5750" w:rsidP="00AC5750">
              <w:pPr>
                <w:pStyle w:val="Bibliografa"/>
                <w:ind w:left="720" w:hanging="720"/>
                <w:rPr>
                  <w:noProof/>
                  <w:lang w:val="es-ES"/>
                </w:rPr>
              </w:pPr>
              <w:r>
                <w:rPr>
                  <w:noProof/>
                  <w:lang w:val="es-ES"/>
                </w:rPr>
                <w:t xml:space="preserve">Robayo, F. (2009). </w:t>
              </w:r>
              <w:r>
                <w:rPr>
                  <w:i/>
                  <w:iCs/>
                  <w:noProof/>
                  <w:lang w:val="es-ES"/>
                </w:rPr>
                <w:t>Lenguajes de Descripción y Simuladores Físicos.</w:t>
              </w:r>
              <w:r>
                <w:rPr>
                  <w:noProof/>
                  <w:lang w:val="es-ES"/>
                </w:rPr>
                <w:t xml:space="preserve"> Bogotá D.C.: Universidad Nacional Abierta y/a Distancia.</w:t>
              </w:r>
            </w:p>
            <w:p w:rsidR="00AC5750" w:rsidRDefault="00AC5750" w:rsidP="00AC5750">
              <w:pPr>
                <w:pStyle w:val="Bibliografa"/>
                <w:ind w:left="720" w:hanging="720"/>
                <w:rPr>
                  <w:noProof/>
                  <w:lang w:val="es-ES"/>
                </w:rPr>
              </w:pPr>
              <w:r>
                <w:rPr>
                  <w:noProof/>
                  <w:lang w:val="es-ES"/>
                </w:rPr>
                <w:t xml:space="preserve">Robayo, F. (2009). </w:t>
              </w:r>
              <w:r>
                <w:rPr>
                  <w:i/>
                  <w:iCs/>
                  <w:noProof/>
                  <w:lang w:val="es-ES"/>
                </w:rPr>
                <w:t>Metodologías de Diseño y Diagramas de Flujo.</w:t>
              </w:r>
              <w:r>
                <w:rPr>
                  <w:noProof/>
                  <w:lang w:val="es-ES"/>
                </w:rPr>
                <w:t xml:space="preserve"> Bogotá D.C.: Universidad Nacional Abierta y/a Distancia.</w:t>
              </w:r>
            </w:p>
            <w:p w:rsidR="00AC5750" w:rsidRDefault="00AC5750" w:rsidP="00AC5750">
              <w:pPr>
                <w:pStyle w:val="Bibliografa"/>
                <w:ind w:left="720" w:hanging="720"/>
                <w:rPr>
                  <w:noProof/>
                  <w:lang w:val="es-ES"/>
                </w:rPr>
              </w:pPr>
              <w:r>
                <w:rPr>
                  <w:noProof/>
                  <w:lang w:val="es-ES"/>
                </w:rPr>
                <w:t xml:space="preserve">Robayo, F. (2009). </w:t>
              </w:r>
              <w:r>
                <w:rPr>
                  <w:i/>
                  <w:iCs/>
                  <w:noProof/>
                  <w:lang w:val="es-ES"/>
                </w:rPr>
                <w:t>Test y Pruebas de Circuitos Integrados.</w:t>
              </w:r>
              <w:r>
                <w:rPr>
                  <w:noProof/>
                  <w:lang w:val="es-ES"/>
                </w:rPr>
                <w:t xml:space="preserve"> Bogotá D.C.: niversidad Nacional Abierta y/a Distancia.</w:t>
              </w:r>
            </w:p>
            <w:p w:rsidR="00AC5750" w:rsidRDefault="00AC5750" w:rsidP="00AC5750">
              <w:pPr>
                <w:pStyle w:val="Bibliografa"/>
                <w:ind w:left="720" w:hanging="720"/>
                <w:rPr>
                  <w:noProof/>
                  <w:lang w:val="es-ES"/>
                </w:rPr>
              </w:pPr>
              <w:r>
                <w:rPr>
                  <w:noProof/>
                  <w:lang w:val="es-ES"/>
                </w:rPr>
                <w:t xml:space="preserve">Rubio, M. A. (2010). </w:t>
              </w:r>
              <w:r>
                <w:rPr>
                  <w:i/>
                  <w:iCs/>
                  <w:noProof/>
                  <w:lang w:val="es-ES"/>
                </w:rPr>
                <w:t>Introducción al lenguaje VHDL.</w:t>
              </w:r>
              <w:r>
                <w:rPr>
                  <w:noProof/>
                  <w:lang w:val="es-ES"/>
                </w:rPr>
                <w:t xml:space="preserve"> Obtenido de Universidad Politécnica de Madrid Departamento de Sistemas Electrónicos y de Control: http://www.cartagena99.com/recursos/electronica/apuntes/Manual%20VHDL.pdf.</w:t>
              </w:r>
            </w:p>
            <w:p w:rsidR="00AC5750" w:rsidRDefault="00AC5750" w:rsidP="00AC5750">
              <w:pPr>
                <w:pStyle w:val="Bibliografa"/>
                <w:ind w:left="720" w:hanging="720"/>
                <w:rPr>
                  <w:noProof/>
                  <w:lang w:val="es-ES"/>
                </w:rPr>
              </w:pPr>
              <w:r w:rsidRPr="00AC5750">
                <w:rPr>
                  <w:noProof/>
                  <w:lang w:val="en-US"/>
                </w:rPr>
                <w:t xml:space="preserve">Sicard, E. (2005). </w:t>
              </w:r>
              <w:r w:rsidRPr="00AC5750">
                <w:rPr>
                  <w:i/>
                  <w:iCs/>
                  <w:noProof/>
                  <w:lang w:val="en-US"/>
                </w:rPr>
                <w:t>Microwind &amp; Dsch Version 3.0.</w:t>
              </w:r>
              <w:r w:rsidRPr="00AC5750">
                <w:rPr>
                  <w:noProof/>
                  <w:lang w:val="en-US"/>
                </w:rPr>
                <w:t xml:space="preserve"> </w:t>
              </w:r>
              <w:r>
                <w:rPr>
                  <w:noProof/>
                  <w:lang w:val="es-ES"/>
                </w:rPr>
                <w:t>Obtenido de https://fenix.tecnico.ulisboa.pt/downloadFile/3779571243591/manual_lite.pdf.</w:t>
              </w:r>
            </w:p>
            <w:p w:rsidR="00AC5750" w:rsidRPr="00AC5750" w:rsidRDefault="00AC5750" w:rsidP="00AC5750">
              <w:pPr>
                <w:pStyle w:val="Bibliografa"/>
                <w:ind w:left="720" w:hanging="720"/>
                <w:rPr>
                  <w:noProof/>
                  <w:lang w:val="en-US"/>
                </w:rPr>
              </w:pPr>
              <w:r w:rsidRPr="00AC5750">
                <w:rPr>
                  <w:noProof/>
                  <w:lang w:val="en-US"/>
                </w:rPr>
                <w:t>SICARD, E. (1 de Oct de 2005). Microwind y DSCH 3. Toulouse, France.</w:t>
              </w:r>
            </w:p>
            <w:p w:rsidR="00AC5750" w:rsidRDefault="00AC5750" w:rsidP="00AC5750">
              <w:pPr>
                <w:pStyle w:val="Bibliografa"/>
                <w:ind w:left="720" w:hanging="720"/>
                <w:rPr>
                  <w:noProof/>
                  <w:lang w:val="es-ES"/>
                </w:rPr>
              </w:pPr>
              <w:r w:rsidRPr="00AC5750">
                <w:rPr>
                  <w:noProof/>
                  <w:lang w:val="en-US"/>
                </w:rPr>
                <w:t xml:space="preserve">Sola, J. A. (2003). </w:t>
              </w:r>
              <w:r>
                <w:rPr>
                  <w:i/>
                  <w:iCs/>
                  <w:noProof/>
                  <w:lang w:val="es-ES"/>
                </w:rPr>
                <w:t>Diseño de circuitos y sistemas integrados.</w:t>
              </w:r>
              <w:r>
                <w:rPr>
                  <w:noProof/>
                  <w:lang w:val="es-ES"/>
                </w:rPr>
                <w:t xml:space="preserve"> Obtenido de http://books.google.es/books?hl=es&amp;lr=&amp;id=4AtUxr5u6JMC&amp;oi=fnd&amp;pg=PT16&amp;dq=Procesos+de+fabricaci%C3%B3n+de+circuitos+integrados&amp;ots=spJDCPZPo9&amp;sig=Y8FgZlHmZBAKGn8-3GNnbxjqy8E#v=onepage&amp;q=Procesos%20de%20fabricaci%C3%B3n%20de%20circuitos%20integrados&amp;f=false</w:t>
              </w:r>
            </w:p>
            <w:p w:rsidR="001A5523" w:rsidRPr="00ED017B" w:rsidRDefault="001A5523" w:rsidP="00AC5750">
              <w:pPr>
                <w:jc w:val="both"/>
                <w:rPr>
                  <w:rFonts w:cs="Times New Roman"/>
                </w:rPr>
              </w:pPr>
              <w:r w:rsidRPr="00ED017B">
                <w:rPr>
                  <w:rFonts w:cs="Times New Roman"/>
                  <w:b/>
                  <w:bCs/>
                </w:rPr>
                <w:fldChar w:fldCharType="end"/>
              </w:r>
            </w:p>
          </w:sdtContent>
        </w:sdt>
      </w:sdtContent>
    </w:sdt>
    <w:p w:rsidR="00050561" w:rsidRPr="00ED017B" w:rsidRDefault="00050561" w:rsidP="00770B01">
      <w:pPr>
        <w:pStyle w:val="Bibliografa"/>
        <w:ind w:left="720" w:hanging="720"/>
        <w:rPr>
          <w:rFonts w:cs="Times New Roman"/>
        </w:rPr>
      </w:pPr>
    </w:p>
    <w:sectPr w:rsidR="00050561" w:rsidRPr="00ED017B">
      <w:headerReference w:type="default" r:id="rId2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26D" w:rsidRDefault="0006426D" w:rsidP="005A71DE">
      <w:pPr>
        <w:spacing w:after="0" w:line="240" w:lineRule="auto"/>
      </w:pPr>
      <w:r>
        <w:separator/>
      </w:r>
    </w:p>
  </w:endnote>
  <w:endnote w:type="continuationSeparator" w:id="0">
    <w:p w:rsidR="0006426D" w:rsidRDefault="0006426D" w:rsidP="005A7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883" w:type="pct"/>
      <w:jc w:val="center"/>
      <w:shd w:val="clear" w:color="auto" w:fill="2F5496" w:themeFill="accent5" w:themeFillShade="BF"/>
      <w:tblCellMar>
        <w:top w:w="144" w:type="dxa"/>
        <w:left w:w="115" w:type="dxa"/>
        <w:bottom w:w="144" w:type="dxa"/>
        <w:right w:w="115" w:type="dxa"/>
      </w:tblCellMar>
      <w:tblLook w:val="04A0" w:firstRow="1" w:lastRow="0" w:firstColumn="1" w:lastColumn="0" w:noHBand="0" w:noVBand="1"/>
    </w:tblPr>
    <w:tblGrid>
      <w:gridCol w:w="6174"/>
      <w:gridCol w:w="4495"/>
    </w:tblGrid>
    <w:tr w:rsidR="00F23A0E" w:rsidRPr="00770B01" w:rsidTr="00770B01">
      <w:trPr>
        <w:trHeight w:hRule="exact" w:val="115"/>
        <w:jc w:val="center"/>
      </w:trPr>
      <w:tc>
        <w:tcPr>
          <w:tcW w:w="6017" w:type="dxa"/>
          <w:shd w:val="clear" w:color="auto" w:fill="2F5496" w:themeFill="accent5" w:themeFillShade="BF"/>
          <w:tcMar>
            <w:top w:w="0" w:type="dxa"/>
            <w:bottom w:w="0" w:type="dxa"/>
          </w:tcMar>
        </w:tcPr>
        <w:p w:rsidR="00F23A0E" w:rsidRPr="00770B01" w:rsidRDefault="00F23A0E">
          <w:pPr>
            <w:pStyle w:val="Encabezado"/>
            <w:rPr>
              <w:caps/>
              <w:color w:val="FFFFFF" w:themeColor="background1"/>
              <w:sz w:val="18"/>
            </w:rPr>
          </w:pPr>
        </w:p>
      </w:tc>
      <w:tc>
        <w:tcPr>
          <w:tcW w:w="4381" w:type="dxa"/>
          <w:shd w:val="clear" w:color="auto" w:fill="2F5496" w:themeFill="accent5" w:themeFillShade="BF"/>
          <w:tcMar>
            <w:top w:w="0" w:type="dxa"/>
            <w:bottom w:w="0" w:type="dxa"/>
          </w:tcMar>
        </w:tcPr>
        <w:p w:rsidR="00F23A0E" w:rsidRPr="00770B01" w:rsidRDefault="00F23A0E">
          <w:pPr>
            <w:pStyle w:val="Encabezado"/>
            <w:jc w:val="right"/>
            <w:rPr>
              <w:caps/>
              <w:color w:val="FFFFFF" w:themeColor="background1"/>
              <w:sz w:val="18"/>
            </w:rPr>
          </w:pPr>
        </w:p>
      </w:tc>
    </w:tr>
    <w:tr w:rsidR="00F23A0E" w:rsidRPr="00770B01" w:rsidTr="00770B01">
      <w:trPr>
        <w:jc w:val="center"/>
      </w:trPr>
      <w:tc>
        <w:tcPr>
          <w:tcW w:w="6017" w:type="dxa"/>
          <w:shd w:val="clear" w:color="auto" w:fill="2F5496" w:themeFill="accent5" w:themeFillShade="BF"/>
          <w:vAlign w:val="center"/>
        </w:tcPr>
        <w:p w:rsidR="00F23A0E" w:rsidRPr="00770B01" w:rsidRDefault="004A7A59" w:rsidP="00DA3E43">
          <w:pPr>
            <w:pStyle w:val="Piedepgina"/>
            <w:rPr>
              <w:caps/>
              <w:color w:val="FFFFFF" w:themeColor="background1"/>
              <w:sz w:val="18"/>
              <w:szCs w:val="18"/>
            </w:rPr>
          </w:pPr>
          <w:r>
            <w:rPr>
              <w:caps/>
              <w:color w:val="FFFFFF" w:themeColor="background1"/>
              <w:sz w:val="22"/>
              <w:szCs w:val="18"/>
            </w:rPr>
            <w:t>RODRÍGUEZ c., BERMÚDEZ j. pacheco a. riaño j.</w:t>
          </w:r>
        </w:p>
      </w:tc>
      <w:tc>
        <w:tcPr>
          <w:tcW w:w="4381" w:type="dxa"/>
          <w:shd w:val="clear" w:color="auto" w:fill="2F5496" w:themeFill="accent5" w:themeFillShade="BF"/>
          <w:vAlign w:val="center"/>
        </w:tcPr>
        <w:p w:rsidR="00F23A0E" w:rsidRPr="00770B01" w:rsidRDefault="00F23A0E">
          <w:pPr>
            <w:pStyle w:val="Piedepgina"/>
            <w:jc w:val="right"/>
            <w:rPr>
              <w:caps/>
              <w:color w:val="FFFFFF" w:themeColor="background1"/>
              <w:sz w:val="22"/>
              <w:szCs w:val="18"/>
            </w:rPr>
          </w:pPr>
          <w:r w:rsidRPr="00770B01">
            <w:rPr>
              <w:caps/>
              <w:color w:val="FFFFFF" w:themeColor="background1"/>
              <w:sz w:val="22"/>
              <w:szCs w:val="18"/>
            </w:rPr>
            <w:fldChar w:fldCharType="begin"/>
          </w:r>
          <w:r w:rsidRPr="00770B01">
            <w:rPr>
              <w:caps/>
              <w:color w:val="FFFFFF" w:themeColor="background1"/>
              <w:sz w:val="22"/>
              <w:szCs w:val="18"/>
            </w:rPr>
            <w:instrText>PAGE   \* MERGEFORMAT</w:instrText>
          </w:r>
          <w:r w:rsidRPr="00770B01">
            <w:rPr>
              <w:caps/>
              <w:color w:val="FFFFFF" w:themeColor="background1"/>
              <w:sz w:val="22"/>
              <w:szCs w:val="18"/>
            </w:rPr>
            <w:fldChar w:fldCharType="separate"/>
          </w:r>
          <w:r w:rsidR="00906B21" w:rsidRPr="00906B21">
            <w:rPr>
              <w:caps/>
              <w:noProof/>
              <w:color w:val="FFFFFF" w:themeColor="background1"/>
              <w:szCs w:val="18"/>
              <w:lang w:val="es-ES"/>
            </w:rPr>
            <w:t>24</w:t>
          </w:r>
          <w:r w:rsidRPr="00770B01">
            <w:rPr>
              <w:caps/>
              <w:color w:val="FFFFFF" w:themeColor="background1"/>
              <w:sz w:val="22"/>
              <w:szCs w:val="18"/>
            </w:rPr>
            <w:fldChar w:fldCharType="end"/>
          </w:r>
        </w:p>
      </w:tc>
    </w:tr>
  </w:tbl>
  <w:p w:rsidR="00F23A0E" w:rsidRDefault="00F23A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26D" w:rsidRDefault="0006426D" w:rsidP="005A71DE">
      <w:pPr>
        <w:spacing w:after="0" w:line="240" w:lineRule="auto"/>
      </w:pPr>
      <w:r>
        <w:separator/>
      </w:r>
    </w:p>
  </w:footnote>
  <w:footnote w:type="continuationSeparator" w:id="0">
    <w:p w:rsidR="0006426D" w:rsidRDefault="0006426D" w:rsidP="005A71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A0E" w:rsidRDefault="00F23A0E">
    <w:pPr>
      <w:pStyle w:val="Encabezado"/>
    </w:pPr>
    <w:r>
      <w:rPr>
        <w:noProof/>
        <w:lang w:eastAsia="es-CO"/>
      </w:rPr>
      <mc:AlternateContent>
        <mc:Choice Requires="wps">
          <w:drawing>
            <wp:anchor distT="0" distB="0" distL="118745" distR="118745" simplePos="0" relativeHeight="251659264" behindDoc="1" locked="0" layoutInCell="1" allowOverlap="0">
              <wp:simplePos x="0" y="0"/>
              <wp:positionH relativeFrom="margin">
                <wp:posOffset>-480060</wp:posOffset>
              </wp:positionH>
              <wp:positionV relativeFrom="page">
                <wp:posOffset>457200</wp:posOffset>
              </wp:positionV>
              <wp:extent cx="6638925" cy="285750"/>
              <wp:effectExtent l="0" t="0" r="28575" b="19050"/>
              <wp:wrapSquare wrapText="bothSides"/>
              <wp:docPr id="197" name="Rectángulo 197"/>
              <wp:cNvGraphicFramePr/>
              <a:graphic xmlns:a="http://schemas.openxmlformats.org/drawingml/2006/main">
                <a:graphicData uri="http://schemas.microsoft.com/office/word/2010/wordprocessingShape">
                  <wps:wsp>
                    <wps:cNvSpPr/>
                    <wps:spPr>
                      <a:xfrm>
                        <a:off x="0" y="0"/>
                        <a:ext cx="6638925" cy="285750"/>
                      </a:xfrm>
                      <a:prstGeom prst="rect">
                        <a:avLst/>
                      </a:prstGeom>
                      <a:solidFill>
                        <a:schemeClr val="accent5">
                          <a:lumMod val="75000"/>
                        </a:schemeClr>
                      </a:solidFill>
                      <a:ln>
                        <a:solidFill>
                          <a:schemeClr val="accent5">
                            <a:lumMod val="50000"/>
                          </a:schemeClr>
                        </a:solidFill>
                      </a:ln>
                    </wps:spPr>
                    <wps:style>
                      <a:lnRef idx="2">
                        <a:schemeClr val="accent2"/>
                      </a:lnRef>
                      <a:fillRef idx="1">
                        <a:schemeClr val="lt1"/>
                      </a:fillRef>
                      <a:effectRef idx="0">
                        <a:schemeClr val="accent2"/>
                      </a:effectRef>
                      <a:fontRef idx="minor">
                        <a:schemeClr val="dk1"/>
                      </a:fontRef>
                    </wps:style>
                    <wps:txbx>
                      <w:txbxContent>
                        <w:p w:rsidR="00F23A0E" w:rsidRPr="00770B01" w:rsidRDefault="00F23A0E" w:rsidP="005A71DE">
                          <w:pPr>
                            <w:pStyle w:val="Encabezado"/>
                            <w:jc w:val="center"/>
                            <w:rPr>
                              <w:caps/>
                              <w:color w:val="FFFFFF" w:themeColor="background1"/>
                            </w:rPr>
                          </w:pPr>
                          <w:r>
                            <w:rPr>
                              <w:caps/>
                              <w:color w:val="FFFFFF" w:themeColor="background1"/>
                              <w:sz w:val="28"/>
                            </w:rPr>
                            <w:t>MICROELECTRÓNICA.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97" o:spid="_x0000_s1026" style="position:absolute;margin-left:-37.8pt;margin-top:36pt;width:522.75pt;height:22.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" o:allowoverlap="f" fillcolor="#2f5496 [2408]" strokecolor="#1f3763 [1608]" strokeweight="1pt">
              <v:textbox>
                <w:txbxContent>
                  <w:p w:rsidR="00F23A0E" w:rsidRPr="00770B01" w:rsidRDefault="00F23A0E" w:rsidP="005A71DE">
                    <w:pPr>
                      <w:pStyle w:val="Encabezado"/>
                      <w:jc w:val="center"/>
                      <w:rPr>
                        <w:caps/>
                        <w:color w:val="FFFFFF" w:themeColor="background1"/>
                      </w:rPr>
                    </w:pPr>
                    <w:r>
                      <w:rPr>
                        <w:caps/>
                        <w:color w:val="FFFFFF" w:themeColor="background1"/>
                        <w:sz w:val="28"/>
                      </w:rPr>
                      <w:t>MICROELECTRÓNICA.</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E644B"/>
    <w:multiLevelType w:val="hybridMultilevel"/>
    <w:tmpl w:val="48D0EA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97A4A96"/>
    <w:multiLevelType w:val="hybridMultilevel"/>
    <w:tmpl w:val="CE7AD7D0"/>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1213FEA"/>
    <w:multiLevelType w:val="hybridMultilevel"/>
    <w:tmpl w:val="8716FE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A630F34"/>
    <w:multiLevelType w:val="hybridMultilevel"/>
    <w:tmpl w:val="02ACBD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D1D202E"/>
    <w:multiLevelType w:val="hybridMultilevel"/>
    <w:tmpl w:val="53A65B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DDD5ECB"/>
    <w:multiLevelType w:val="hybridMultilevel"/>
    <w:tmpl w:val="CC06C1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78293B"/>
    <w:multiLevelType w:val="hybridMultilevel"/>
    <w:tmpl w:val="EE1895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3D43582"/>
    <w:multiLevelType w:val="hybridMultilevel"/>
    <w:tmpl w:val="60D894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B495DAE"/>
    <w:multiLevelType w:val="hybridMultilevel"/>
    <w:tmpl w:val="318AFD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E1E7B22"/>
    <w:multiLevelType w:val="hybridMultilevel"/>
    <w:tmpl w:val="2932DA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1861624"/>
    <w:multiLevelType w:val="hybridMultilevel"/>
    <w:tmpl w:val="3FCA9B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C5141FF"/>
    <w:multiLevelType w:val="hybridMultilevel"/>
    <w:tmpl w:val="60D894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00B1CAB"/>
    <w:multiLevelType w:val="hybridMultilevel"/>
    <w:tmpl w:val="41E43D36"/>
    <w:lvl w:ilvl="0" w:tplc="240A000F">
      <w:start w:val="1"/>
      <w:numFmt w:val="decimal"/>
      <w:lvlText w:val="%1."/>
      <w:lvlJc w:val="left"/>
      <w:pPr>
        <w:ind w:left="1068" w:hanging="360"/>
      </w:pPr>
      <w:rPr>
        <w:rFonts w:hint="default"/>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3">
    <w:nsid w:val="44C6162D"/>
    <w:multiLevelType w:val="hybridMultilevel"/>
    <w:tmpl w:val="F600EA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98E0668"/>
    <w:multiLevelType w:val="hybridMultilevel"/>
    <w:tmpl w:val="A7D4E8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1BB494A"/>
    <w:multiLevelType w:val="hybridMultilevel"/>
    <w:tmpl w:val="35346E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8BA2D1A"/>
    <w:multiLevelType w:val="hybridMultilevel"/>
    <w:tmpl w:val="FFFCFC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A3F60CC"/>
    <w:multiLevelType w:val="hybridMultilevel"/>
    <w:tmpl w:val="972E27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776817C0"/>
    <w:multiLevelType w:val="hybridMultilevel"/>
    <w:tmpl w:val="C8FAA4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7C395C90"/>
    <w:multiLevelType w:val="hybridMultilevel"/>
    <w:tmpl w:val="1DEE8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4"/>
  </w:num>
  <w:num w:numId="4">
    <w:abstractNumId w:val="8"/>
  </w:num>
  <w:num w:numId="5">
    <w:abstractNumId w:val="0"/>
  </w:num>
  <w:num w:numId="6">
    <w:abstractNumId w:val="10"/>
  </w:num>
  <w:num w:numId="7">
    <w:abstractNumId w:val="5"/>
  </w:num>
  <w:num w:numId="8">
    <w:abstractNumId w:val="13"/>
  </w:num>
  <w:num w:numId="9">
    <w:abstractNumId w:val="2"/>
  </w:num>
  <w:num w:numId="10">
    <w:abstractNumId w:val="18"/>
  </w:num>
  <w:num w:numId="11">
    <w:abstractNumId w:val="9"/>
  </w:num>
  <w:num w:numId="12">
    <w:abstractNumId w:val="19"/>
  </w:num>
  <w:num w:numId="13">
    <w:abstractNumId w:val="15"/>
  </w:num>
  <w:num w:numId="14">
    <w:abstractNumId w:val="3"/>
  </w:num>
  <w:num w:numId="15">
    <w:abstractNumId w:val="14"/>
  </w:num>
  <w:num w:numId="16">
    <w:abstractNumId w:val="16"/>
  </w:num>
  <w:num w:numId="17">
    <w:abstractNumId w:val="17"/>
  </w:num>
  <w:num w:numId="18">
    <w:abstractNumId w:val="7"/>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7AD"/>
    <w:rsid w:val="000155C0"/>
    <w:rsid w:val="000257AA"/>
    <w:rsid w:val="00036FD7"/>
    <w:rsid w:val="0004532C"/>
    <w:rsid w:val="00050561"/>
    <w:rsid w:val="0006426D"/>
    <w:rsid w:val="00075C71"/>
    <w:rsid w:val="00082E69"/>
    <w:rsid w:val="0009678A"/>
    <w:rsid w:val="000A13F0"/>
    <w:rsid w:val="000B2BEE"/>
    <w:rsid w:val="000C55F3"/>
    <w:rsid w:val="000D3018"/>
    <w:rsid w:val="000D315D"/>
    <w:rsid w:val="000E5048"/>
    <w:rsid w:val="000E6C37"/>
    <w:rsid w:val="000E71EB"/>
    <w:rsid w:val="00131954"/>
    <w:rsid w:val="0017390C"/>
    <w:rsid w:val="001A5523"/>
    <w:rsid w:val="001C2460"/>
    <w:rsid w:val="001D2409"/>
    <w:rsid w:val="001F0A28"/>
    <w:rsid w:val="001F0B64"/>
    <w:rsid w:val="00221527"/>
    <w:rsid w:val="0023132A"/>
    <w:rsid w:val="00242BCF"/>
    <w:rsid w:val="002523EA"/>
    <w:rsid w:val="00252F90"/>
    <w:rsid w:val="00253398"/>
    <w:rsid w:val="00265904"/>
    <w:rsid w:val="00284AA2"/>
    <w:rsid w:val="002A2052"/>
    <w:rsid w:val="002A5016"/>
    <w:rsid w:val="002B3C3A"/>
    <w:rsid w:val="002B619A"/>
    <w:rsid w:val="002B632B"/>
    <w:rsid w:val="002E31C6"/>
    <w:rsid w:val="003304B8"/>
    <w:rsid w:val="00330D02"/>
    <w:rsid w:val="00377BDA"/>
    <w:rsid w:val="00392B6D"/>
    <w:rsid w:val="003B6989"/>
    <w:rsid w:val="003D2CC5"/>
    <w:rsid w:val="003D51A2"/>
    <w:rsid w:val="00406328"/>
    <w:rsid w:val="00415482"/>
    <w:rsid w:val="00432733"/>
    <w:rsid w:val="00435754"/>
    <w:rsid w:val="00440D85"/>
    <w:rsid w:val="004702C9"/>
    <w:rsid w:val="00480E58"/>
    <w:rsid w:val="00484005"/>
    <w:rsid w:val="00492030"/>
    <w:rsid w:val="004A7A59"/>
    <w:rsid w:val="004C1ACF"/>
    <w:rsid w:val="004D53B0"/>
    <w:rsid w:val="004D6888"/>
    <w:rsid w:val="004F57B8"/>
    <w:rsid w:val="004F604B"/>
    <w:rsid w:val="00532CC8"/>
    <w:rsid w:val="00570031"/>
    <w:rsid w:val="00571323"/>
    <w:rsid w:val="00577B20"/>
    <w:rsid w:val="0059629B"/>
    <w:rsid w:val="005A38E4"/>
    <w:rsid w:val="005A71DE"/>
    <w:rsid w:val="005B79DB"/>
    <w:rsid w:val="005D480B"/>
    <w:rsid w:val="005E7F5E"/>
    <w:rsid w:val="00614E91"/>
    <w:rsid w:val="00632431"/>
    <w:rsid w:val="006506A9"/>
    <w:rsid w:val="00665C00"/>
    <w:rsid w:val="00671AF1"/>
    <w:rsid w:val="00674910"/>
    <w:rsid w:val="00675645"/>
    <w:rsid w:val="006807A1"/>
    <w:rsid w:val="00687210"/>
    <w:rsid w:val="006C1734"/>
    <w:rsid w:val="006F4BCA"/>
    <w:rsid w:val="00712022"/>
    <w:rsid w:val="00723E93"/>
    <w:rsid w:val="00730CFC"/>
    <w:rsid w:val="007518A5"/>
    <w:rsid w:val="007605A5"/>
    <w:rsid w:val="00766C7A"/>
    <w:rsid w:val="00766FCD"/>
    <w:rsid w:val="00770B01"/>
    <w:rsid w:val="007726C6"/>
    <w:rsid w:val="007809B3"/>
    <w:rsid w:val="00785658"/>
    <w:rsid w:val="0078764E"/>
    <w:rsid w:val="00793AF6"/>
    <w:rsid w:val="00794751"/>
    <w:rsid w:val="007A3953"/>
    <w:rsid w:val="007C2B44"/>
    <w:rsid w:val="007E0DC3"/>
    <w:rsid w:val="007E1CA0"/>
    <w:rsid w:val="007E4D5B"/>
    <w:rsid w:val="007F518A"/>
    <w:rsid w:val="00807192"/>
    <w:rsid w:val="00815164"/>
    <w:rsid w:val="0083347E"/>
    <w:rsid w:val="00850B26"/>
    <w:rsid w:val="0085637B"/>
    <w:rsid w:val="0088273A"/>
    <w:rsid w:val="008B0366"/>
    <w:rsid w:val="008D0669"/>
    <w:rsid w:val="00906B21"/>
    <w:rsid w:val="00906BB7"/>
    <w:rsid w:val="00911935"/>
    <w:rsid w:val="009154F4"/>
    <w:rsid w:val="00921C04"/>
    <w:rsid w:val="0093016B"/>
    <w:rsid w:val="009474E9"/>
    <w:rsid w:val="00950C47"/>
    <w:rsid w:val="0095624D"/>
    <w:rsid w:val="009837FD"/>
    <w:rsid w:val="009847D3"/>
    <w:rsid w:val="009C45CF"/>
    <w:rsid w:val="009C5F5A"/>
    <w:rsid w:val="009D37A7"/>
    <w:rsid w:val="009D4AF3"/>
    <w:rsid w:val="009D687A"/>
    <w:rsid w:val="009E3874"/>
    <w:rsid w:val="00A0067F"/>
    <w:rsid w:val="00A066CD"/>
    <w:rsid w:val="00A07F07"/>
    <w:rsid w:val="00A3763D"/>
    <w:rsid w:val="00A425F4"/>
    <w:rsid w:val="00A441DE"/>
    <w:rsid w:val="00A47E22"/>
    <w:rsid w:val="00A753E2"/>
    <w:rsid w:val="00AC5750"/>
    <w:rsid w:val="00AD3E9F"/>
    <w:rsid w:val="00AD514E"/>
    <w:rsid w:val="00AD58A2"/>
    <w:rsid w:val="00AE50BA"/>
    <w:rsid w:val="00AE70C2"/>
    <w:rsid w:val="00B1356C"/>
    <w:rsid w:val="00B20E71"/>
    <w:rsid w:val="00B312CF"/>
    <w:rsid w:val="00B50FD9"/>
    <w:rsid w:val="00B60E4A"/>
    <w:rsid w:val="00B660C7"/>
    <w:rsid w:val="00B7403F"/>
    <w:rsid w:val="00B756D7"/>
    <w:rsid w:val="00B83DFD"/>
    <w:rsid w:val="00BC5B5C"/>
    <w:rsid w:val="00BC6780"/>
    <w:rsid w:val="00BD0EAC"/>
    <w:rsid w:val="00BE579B"/>
    <w:rsid w:val="00BF2C67"/>
    <w:rsid w:val="00C025B9"/>
    <w:rsid w:val="00C044B8"/>
    <w:rsid w:val="00C10C3A"/>
    <w:rsid w:val="00C11544"/>
    <w:rsid w:val="00C16C3B"/>
    <w:rsid w:val="00C24120"/>
    <w:rsid w:val="00C31238"/>
    <w:rsid w:val="00C34B8B"/>
    <w:rsid w:val="00C42A5A"/>
    <w:rsid w:val="00C45C97"/>
    <w:rsid w:val="00C81CC8"/>
    <w:rsid w:val="00C8286F"/>
    <w:rsid w:val="00CB6272"/>
    <w:rsid w:val="00CB7D98"/>
    <w:rsid w:val="00CD1057"/>
    <w:rsid w:val="00CD4317"/>
    <w:rsid w:val="00D2440A"/>
    <w:rsid w:val="00D35A5E"/>
    <w:rsid w:val="00D501A6"/>
    <w:rsid w:val="00D7146F"/>
    <w:rsid w:val="00D716C7"/>
    <w:rsid w:val="00D763D8"/>
    <w:rsid w:val="00D87C50"/>
    <w:rsid w:val="00D9740C"/>
    <w:rsid w:val="00D97B93"/>
    <w:rsid w:val="00DA2A86"/>
    <w:rsid w:val="00DA3E43"/>
    <w:rsid w:val="00DB322C"/>
    <w:rsid w:val="00DC6C64"/>
    <w:rsid w:val="00DE6092"/>
    <w:rsid w:val="00DE70E7"/>
    <w:rsid w:val="00DF2462"/>
    <w:rsid w:val="00E31F13"/>
    <w:rsid w:val="00E37557"/>
    <w:rsid w:val="00E462B6"/>
    <w:rsid w:val="00E519A4"/>
    <w:rsid w:val="00E560B8"/>
    <w:rsid w:val="00E60B41"/>
    <w:rsid w:val="00E70140"/>
    <w:rsid w:val="00E873FE"/>
    <w:rsid w:val="00E9634F"/>
    <w:rsid w:val="00EA57AD"/>
    <w:rsid w:val="00EB00E3"/>
    <w:rsid w:val="00ED017B"/>
    <w:rsid w:val="00ED468F"/>
    <w:rsid w:val="00F16CB8"/>
    <w:rsid w:val="00F20DDD"/>
    <w:rsid w:val="00F23A0E"/>
    <w:rsid w:val="00F33DC1"/>
    <w:rsid w:val="00F428DC"/>
    <w:rsid w:val="00F532AE"/>
    <w:rsid w:val="00F63901"/>
    <w:rsid w:val="00F650EB"/>
    <w:rsid w:val="00F72F60"/>
    <w:rsid w:val="00F86F00"/>
    <w:rsid w:val="00F93C1B"/>
    <w:rsid w:val="00FB1923"/>
    <w:rsid w:val="00FB7FA7"/>
    <w:rsid w:val="00FF18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C7A"/>
    <w:rPr>
      <w:rFonts w:ascii="Times New Roman" w:hAnsi="Times New Roman"/>
      <w:sz w:val="24"/>
    </w:rPr>
  </w:style>
  <w:style w:type="paragraph" w:styleId="Ttulo1">
    <w:name w:val="heading 1"/>
    <w:basedOn w:val="Normal"/>
    <w:next w:val="Normal"/>
    <w:link w:val="Ttulo1Car"/>
    <w:uiPriority w:val="9"/>
    <w:qFormat/>
    <w:rsid w:val="00766C7A"/>
    <w:pPr>
      <w:keepNext/>
      <w:keepLines/>
      <w:spacing w:before="240" w:after="0"/>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766C7A"/>
    <w:pPr>
      <w:keepNext/>
      <w:keepLines/>
      <w:spacing w:before="40" w:after="0"/>
      <w:outlineLvl w:val="1"/>
    </w:pPr>
    <w:rPr>
      <w:rFonts w:eastAsiaTheme="majorEastAsia" w:cstheme="majorBidi"/>
      <w:b/>
      <w:sz w:val="26"/>
      <w:szCs w:val="26"/>
    </w:rPr>
  </w:style>
  <w:style w:type="paragraph" w:styleId="Ttulo3">
    <w:name w:val="heading 3"/>
    <w:basedOn w:val="Normal"/>
    <w:next w:val="Normal"/>
    <w:link w:val="Ttulo3Car"/>
    <w:uiPriority w:val="9"/>
    <w:unhideWhenUsed/>
    <w:qFormat/>
    <w:rsid w:val="00050561"/>
    <w:pPr>
      <w:keepNext/>
      <w:keepLines/>
      <w:spacing w:before="40" w:after="0"/>
      <w:ind w:left="708"/>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766C7A"/>
    <w:pPr>
      <w:keepNext/>
      <w:keepLines/>
      <w:spacing w:before="40" w:after="0"/>
      <w:outlineLvl w:val="3"/>
    </w:pPr>
    <w:rPr>
      <w:rFonts w:eastAsiaTheme="majorEastAsia" w:cstheme="majorBidi"/>
      <w:b/>
      <w:i/>
      <w:iCs/>
    </w:rPr>
  </w:style>
  <w:style w:type="paragraph" w:styleId="Ttulo5">
    <w:name w:val="heading 5"/>
    <w:basedOn w:val="Normal"/>
    <w:next w:val="Normal"/>
    <w:link w:val="Ttulo5Car"/>
    <w:uiPriority w:val="9"/>
    <w:semiHidden/>
    <w:unhideWhenUsed/>
    <w:qFormat/>
    <w:rsid w:val="00766C7A"/>
    <w:pPr>
      <w:keepNext/>
      <w:keepLines/>
      <w:spacing w:before="40" w:after="0"/>
      <w:outlineLvl w:val="4"/>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
    <w:name w:val="Apa"/>
    <w:basedOn w:val="Ttulo1"/>
    <w:link w:val="ApaCar"/>
    <w:qFormat/>
    <w:rsid w:val="007F518A"/>
    <w:rPr>
      <w:rFonts w:cs="Times New Roman"/>
      <w:sz w:val="24"/>
      <w:szCs w:val="24"/>
    </w:rPr>
  </w:style>
  <w:style w:type="character" w:customStyle="1" w:styleId="ApaCar">
    <w:name w:val="Apa Car"/>
    <w:basedOn w:val="Ttulo1Car"/>
    <w:link w:val="Apa"/>
    <w:rsid w:val="007F518A"/>
    <w:rPr>
      <w:rFonts w:ascii="Times New Roman" w:eastAsiaTheme="majorEastAsia" w:hAnsi="Times New Roman" w:cs="Times New Roman"/>
      <w:b/>
      <w:sz w:val="24"/>
      <w:szCs w:val="24"/>
    </w:rPr>
  </w:style>
  <w:style w:type="character" w:customStyle="1" w:styleId="Ttulo1Car">
    <w:name w:val="Título 1 Car"/>
    <w:basedOn w:val="Fuentedeprrafopredeter"/>
    <w:link w:val="Ttulo1"/>
    <w:uiPriority w:val="9"/>
    <w:rsid w:val="00766C7A"/>
    <w:rPr>
      <w:rFonts w:ascii="Times New Roman" w:eastAsiaTheme="majorEastAsia" w:hAnsi="Times New Roman" w:cstheme="majorBidi"/>
      <w:b/>
      <w:sz w:val="28"/>
      <w:szCs w:val="32"/>
    </w:rPr>
  </w:style>
  <w:style w:type="character" w:customStyle="1" w:styleId="Ttulo2Car">
    <w:name w:val="Título 2 Car"/>
    <w:basedOn w:val="Fuentedeprrafopredeter"/>
    <w:link w:val="Ttulo2"/>
    <w:uiPriority w:val="9"/>
    <w:rsid w:val="00766C7A"/>
    <w:rPr>
      <w:rFonts w:ascii="Times New Roman" w:eastAsiaTheme="majorEastAsia" w:hAnsi="Times New Roman" w:cstheme="majorBidi"/>
      <w:b/>
      <w:sz w:val="26"/>
      <w:szCs w:val="26"/>
    </w:rPr>
  </w:style>
  <w:style w:type="paragraph" w:styleId="Sinespaciado">
    <w:name w:val="No Spacing"/>
    <w:uiPriority w:val="1"/>
    <w:qFormat/>
    <w:rsid w:val="00766C7A"/>
    <w:pPr>
      <w:spacing w:after="0" w:line="240" w:lineRule="auto"/>
    </w:pPr>
    <w:rPr>
      <w:rFonts w:ascii="Times New Roman" w:hAnsi="Times New Roman"/>
      <w:sz w:val="24"/>
    </w:rPr>
  </w:style>
  <w:style w:type="paragraph" w:styleId="Subttulo">
    <w:name w:val="Subtitle"/>
    <w:basedOn w:val="Normal"/>
    <w:next w:val="Normal"/>
    <w:link w:val="SubttuloCar"/>
    <w:uiPriority w:val="11"/>
    <w:qFormat/>
    <w:rsid w:val="005A71D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5A71DE"/>
    <w:rPr>
      <w:rFonts w:ascii="Times New Roman" w:eastAsiaTheme="minorEastAsia" w:hAnsi="Times New Roman"/>
      <w:color w:val="5A5A5A" w:themeColor="text1" w:themeTint="A5"/>
      <w:spacing w:val="15"/>
    </w:rPr>
  </w:style>
  <w:style w:type="paragraph" w:styleId="Ttulo">
    <w:name w:val="Title"/>
    <w:basedOn w:val="Normal"/>
    <w:next w:val="Normal"/>
    <w:link w:val="TtuloCar"/>
    <w:uiPriority w:val="10"/>
    <w:qFormat/>
    <w:rsid w:val="005A71DE"/>
    <w:pPr>
      <w:spacing w:after="0" w:line="240" w:lineRule="auto"/>
      <w:contextualSpacing/>
    </w:pPr>
    <w:rPr>
      <w:rFonts w:eastAsiaTheme="majorEastAsia" w:cstheme="majorBidi"/>
      <w:spacing w:val="-10"/>
      <w:kern w:val="28"/>
      <w:sz w:val="56"/>
      <w:szCs w:val="56"/>
    </w:rPr>
  </w:style>
  <w:style w:type="character" w:customStyle="1" w:styleId="TtuloCar">
    <w:name w:val="Título Car"/>
    <w:basedOn w:val="Fuentedeprrafopredeter"/>
    <w:link w:val="Ttulo"/>
    <w:uiPriority w:val="10"/>
    <w:rsid w:val="005A71DE"/>
    <w:rPr>
      <w:rFonts w:ascii="Times New Roman" w:eastAsiaTheme="majorEastAsia" w:hAnsi="Times New Roman" w:cstheme="majorBidi"/>
      <w:spacing w:val="-10"/>
      <w:kern w:val="28"/>
      <w:sz w:val="56"/>
      <w:szCs w:val="56"/>
    </w:rPr>
  </w:style>
  <w:style w:type="character" w:styleId="nfasissutil">
    <w:name w:val="Subtle Emphasis"/>
    <w:basedOn w:val="Fuentedeprrafopredeter"/>
    <w:uiPriority w:val="19"/>
    <w:qFormat/>
    <w:rsid w:val="005A71DE"/>
    <w:rPr>
      <w:i/>
      <w:iCs/>
      <w:color w:val="404040" w:themeColor="text1" w:themeTint="BF"/>
    </w:rPr>
  </w:style>
  <w:style w:type="paragraph" w:styleId="Encabezado">
    <w:name w:val="header"/>
    <w:basedOn w:val="Normal"/>
    <w:link w:val="EncabezadoCar"/>
    <w:uiPriority w:val="99"/>
    <w:unhideWhenUsed/>
    <w:rsid w:val="005A71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71DE"/>
    <w:rPr>
      <w:rFonts w:ascii="Times New Roman" w:hAnsi="Times New Roman"/>
    </w:rPr>
  </w:style>
  <w:style w:type="paragraph" w:styleId="Piedepgina">
    <w:name w:val="footer"/>
    <w:basedOn w:val="Normal"/>
    <w:link w:val="PiedepginaCar"/>
    <w:uiPriority w:val="99"/>
    <w:unhideWhenUsed/>
    <w:rsid w:val="005A71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71DE"/>
    <w:rPr>
      <w:rFonts w:ascii="Times New Roman" w:hAnsi="Times New Roman"/>
    </w:rPr>
  </w:style>
  <w:style w:type="character" w:styleId="Textodelmarcadordeposicin">
    <w:name w:val="Placeholder Text"/>
    <w:basedOn w:val="Fuentedeprrafopredeter"/>
    <w:uiPriority w:val="99"/>
    <w:semiHidden/>
    <w:rsid w:val="005A71DE"/>
    <w:rPr>
      <w:color w:val="808080"/>
    </w:rPr>
  </w:style>
  <w:style w:type="character" w:customStyle="1" w:styleId="Ttulo3Car">
    <w:name w:val="Título 3 Car"/>
    <w:basedOn w:val="Fuentedeprrafopredeter"/>
    <w:link w:val="Ttulo3"/>
    <w:uiPriority w:val="9"/>
    <w:rsid w:val="00050561"/>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766C7A"/>
    <w:rPr>
      <w:rFonts w:ascii="Times New Roman" w:eastAsiaTheme="majorEastAsia" w:hAnsi="Times New Roman" w:cstheme="majorBidi"/>
      <w:b/>
      <w:i/>
      <w:iCs/>
      <w:sz w:val="24"/>
    </w:rPr>
  </w:style>
  <w:style w:type="character" w:customStyle="1" w:styleId="Ttulo5Car">
    <w:name w:val="Título 5 Car"/>
    <w:basedOn w:val="Fuentedeprrafopredeter"/>
    <w:link w:val="Ttulo5"/>
    <w:uiPriority w:val="9"/>
    <w:semiHidden/>
    <w:rsid w:val="00766C7A"/>
    <w:rPr>
      <w:rFonts w:ascii="Times New Roman" w:eastAsiaTheme="majorEastAsia" w:hAnsi="Times New Roman" w:cstheme="majorBidi"/>
      <w:sz w:val="24"/>
    </w:rPr>
  </w:style>
  <w:style w:type="paragraph" w:styleId="NormalWeb">
    <w:name w:val="Normal (Web)"/>
    <w:basedOn w:val="Normal"/>
    <w:uiPriority w:val="99"/>
    <w:semiHidden/>
    <w:unhideWhenUsed/>
    <w:rsid w:val="00ED468F"/>
    <w:pPr>
      <w:spacing w:before="100" w:beforeAutospacing="1" w:after="100" w:afterAutospacing="1" w:line="240" w:lineRule="auto"/>
    </w:pPr>
    <w:rPr>
      <w:rFonts w:eastAsia="Times New Roman" w:cs="Times New Roman"/>
      <w:szCs w:val="24"/>
      <w:lang w:eastAsia="es-CO"/>
    </w:rPr>
  </w:style>
  <w:style w:type="character" w:customStyle="1" w:styleId="apple-converted-space">
    <w:name w:val="apple-converted-space"/>
    <w:basedOn w:val="Fuentedeprrafopredeter"/>
    <w:rsid w:val="00ED468F"/>
  </w:style>
  <w:style w:type="character" w:styleId="Hipervnculo">
    <w:name w:val="Hyperlink"/>
    <w:basedOn w:val="Fuentedeprrafopredeter"/>
    <w:uiPriority w:val="99"/>
    <w:unhideWhenUsed/>
    <w:rsid w:val="00ED468F"/>
    <w:rPr>
      <w:color w:val="0000FF"/>
      <w:u w:val="single"/>
    </w:rPr>
  </w:style>
  <w:style w:type="paragraph" w:styleId="Prrafodelista">
    <w:name w:val="List Paragraph"/>
    <w:basedOn w:val="Normal"/>
    <w:uiPriority w:val="34"/>
    <w:qFormat/>
    <w:rsid w:val="00B660C7"/>
    <w:pPr>
      <w:ind w:left="720"/>
      <w:contextualSpacing/>
    </w:pPr>
  </w:style>
  <w:style w:type="paragraph" w:styleId="Epgrafe">
    <w:name w:val="caption"/>
    <w:basedOn w:val="Normal"/>
    <w:next w:val="Normal"/>
    <w:uiPriority w:val="35"/>
    <w:unhideWhenUsed/>
    <w:qFormat/>
    <w:rsid w:val="009D37A7"/>
    <w:pPr>
      <w:spacing w:after="200" w:line="240" w:lineRule="auto"/>
    </w:pPr>
    <w:rPr>
      <w:i/>
      <w:iCs/>
      <w:color w:val="44546A" w:themeColor="text2"/>
      <w:sz w:val="18"/>
      <w:szCs w:val="18"/>
    </w:rPr>
  </w:style>
  <w:style w:type="paragraph" w:styleId="Bibliografa">
    <w:name w:val="Bibliography"/>
    <w:basedOn w:val="Normal"/>
    <w:next w:val="Normal"/>
    <w:uiPriority w:val="37"/>
    <w:unhideWhenUsed/>
    <w:rsid w:val="00AE50BA"/>
  </w:style>
  <w:style w:type="paragraph" w:styleId="TtulodeTDC">
    <w:name w:val="TOC Heading"/>
    <w:basedOn w:val="Ttulo1"/>
    <w:next w:val="Normal"/>
    <w:uiPriority w:val="39"/>
    <w:unhideWhenUsed/>
    <w:qFormat/>
    <w:rsid w:val="002A5016"/>
    <w:pPr>
      <w:jc w:val="left"/>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2A5016"/>
    <w:pPr>
      <w:spacing w:after="100"/>
    </w:pPr>
  </w:style>
  <w:style w:type="paragraph" w:styleId="TDC2">
    <w:name w:val="toc 2"/>
    <w:basedOn w:val="Normal"/>
    <w:next w:val="Normal"/>
    <w:autoRedefine/>
    <w:uiPriority w:val="39"/>
    <w:unhideWhenUsed/>
    <w:rsid w:val="002A5016"/>
    <w:pPr>
      <w:spacing w:after="100"/>
      <w:ind w:left="240"/>
    </w:pPr>
  </w:style>
  <w:style w:type="paragraph" w:styleId="TDC3">
    <w:name w:val="toc 3"/>
    <w:basedOn w:val="Normal"/>
    <w:next w:val="Normal"/>
    <w:autoRedefine/>
    <w:uiPriority w:val="39"/>
    <w:unhideWhenUsed/>
    <w:rsid w:val="002A5016"/>
    <w:pPr>
      <w:spacing w:after="100"/>
      <w:ind w:left="480"/>
    </w:pPr>
  </w:style>
  <w:style w:type="table" w:styleId="Tablaconcuadrcula">
    <w:name w:val="Table Grid"/>
    <w:basedOn w:val="Tablanormal"/>
    <w:uiPriority w:val="39"/>
    <w:rsid w:val="009562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A3E43"/>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9119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19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C7A"/>
    <w:rPr>
      <w:rFonts w:ascii="Times New Roman" w:hAnsi="Times New Roman"/>
      <w:sz w:val="24"/>
    </w:rPr>
  </w:style>
  <w:style w:type="paragraph" w:styleId="Ttulo1">
    <w:name w:val="heading 1"/>
    <w:basedOn w:val="Normal"/>
    <w:next w:val="Normal"/>
    <w:link w:val="Ttulo1Car"/>
    <w:uiPriority w:val="9"/>
    <w:qFormat/>
    <w:rsid w:val="00766C7A"/>
    <w:pPr>
      <w:keepNext/>
      <w:keepLines/>
      <w:spacing w:before="240" w:after="0"/>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766C7A"/>
    <w:pPr>
      <w:keepNext/>
      <w:keepLines/>
      <w:spacing w:before="40" w:after="0"/>
      <w:outlineLvl w:val="1"/>
    </w:pPr>
    <w:rPr>
      <w:rFonts w:eastAsiaTheme="majorEastAsia" w:cstheme="majorBidi"/>
      <w:b/>
      <w:sz w:val="26"/>
      <w:szCs w:val="26"/>
    </w:rPr>
  </w:style>
  <w:style w:type="paragraph" w:styleId="Ttulo3">
    <w:name w:val="heading 3"/>
    <w:basedOn w:val="Normal"/>
    <w:next w:val="Normal"/>
    <w:link w:val="Ttulo3Car"/>
    <w:uiPriority w:val="9"/>
    <w:unhideWhenUsed/>
    <w:qFormat/>
    <w:rsid w:val="00050561"/>
    <w:pPr>
      <w:keepNext/>
      <w:keepLines/>
      <w:spacing w:before="40" w:after="0"/>
      <w:ind w:left="708"/>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766C7A"/>
    <w:pPr>
      <w:keepNext/>
      <w:keepLines/>
      <w:spacing w:before="40" w:after="0"/>
      <w:outlineLvl w:val="3"/>
    </w:pPr>
    <w:rPr>
      <w:rFonts w:eastAsiaTheme="majorEastAsia" w:cstheme="majorBidi"/>
      <w:b/>
      <w:i/>
      <w:iCs/>
    </w:rPr>
  </w:style>
  <w:style w:type="paragraph" w:styleId="Ttulo5">
    <w:name w:val="heading 5"/>
    <w:basedOn w:val="Normal"/>
    <w:next w:val="Normal"/>
    <w:link w:val="Ttulo5Car"/>
    <w:uiPriority w:val="9"/>
    <w:semiHidden/>
    <w:unhideWhenUsed/>
    <w:qFormat/>
    <w:rsid w:val="00766C7A"/>
    <w:pPr>
      <w:keepNext/>
      <w:keepLines/>
      <w:spacing w:before="40" w:after="0"/>
      <w:outlineLvl w:val="4"/>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
    <w:name w:val="Apa"/>
    <w:basedOn w:val="Ttulo1"/>
    <w:link w:val="ApaCar"/>
    <w:qFormat/>
    <w:rsid w:val="007F518A"/>
    <w:rPr>
      <w:rFonts w:cs="Times New Roman"/>
      <w:sz w:val="24"/>
      <w:szCs w:val="24"/>
    </w:rPr>
  </w:style>
  <w:style w:type="character" w:customStyle="1" w:styleId="ApaCar">
    <w:name w:val="Apa Car"/>
    <w:basedOn w:val="Ttulo1Car"/>
    <w:link w:val="Apa"/>
    <w:rsid w:val="007F518A"/>
    <w:rPr>
      <w:rFonts w:ascii="Times New Roman" w:eastAsiaTheme="majorEastAsia" w:hAnsi="Times New Roman" w:cs="Times New Roman"/>
      <w:b/>
      <w:sz w:val="24"/>
      <w:szCs w:val="24"/>
    </w:rPr>
  </w:style>
  <w:style w:type="character" w:customStyle="1" w:styleId="Ttulo1Car">
    <w:name w:val="Título 1 Car"/>
    <w:basedOn w:val="Fuentedeprrafopredeter"/>
    <w:link w:val="Ttulo1"/>
    <w:uiPriority w:val="9"/>
    <w:rsid w:val="00766C7A"/>
    <w:rPr>
      <w:rFonts w:ascii="Times New Roman" w:eastAsiaTheme="majorEastAsia" w:hAnsi="Times New Roman" w:cstheme="majorBidi"/>
      <w:b/>
      <w:sz w:val="28"/>
      <w:szCs w:val="32"/>
    </w:rPr>
  </w:style>
  <w:style w:type="character" w:customStyle="1" w:styleId="Ttulo2Car">
    <w:name w:val="Título 2 Car"/>
    <w:basedOn w:val="Fuentedeprrafopredeter"/>
    <w:link w:val="Ttulo2"/>
    <w:uiPriority w:val="9"/>
    <w:rsid w:val="00766C7A"/>
    <w:rPr>
      <w:rFonts w:ascii="Times New Roman" w:eastAsiaTheme="majorEastAsia" w:hAnsi="Times New Roman" w:cstheme="majorBidi"/>
      <w:b/>
      <w:sz w:val="26"/>
      <w:szCs w:val="26"/>
    </w:rPr>
  </w:style>
  <w:style w:type="paragraph" w:styleId="Sinespaciado">
    <w:name w:val="No Spacing"/>
    <w:uiPriority w:val="1"/>
    <w:qFormat/>
    <w:rsid w:val="00766C7A"/>
    <w:pPr>
      <w:spacing w:after="0" w:line="240" w:lineRule="auto"/>
    </w:pPr>
    <w:rPr>
      <w:rFonts w:ascii="Times New Roman" w:hAnsi="Times New Roman"/>
      <w:sz w:val="24"/>
    </w:rPr>
  </w:style>
  <w:style w:type="paragraph" w:styleId="Subttulo">
    <w:name w:val="Subtitle"/>
    <w:basedOn w:val="Normal"/>
    <w:next w:val="Normal"/>
    <w:link w:val="SubttuloCar"/>
    <w:uiPriority w:val="11"/>
    <w:qFormat/>
    <w:rsid w:val="005A71D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5A71DE"/>
    <w:rPr>
      <w:rFonts w:ascii="Times New Roman" w:eastAsiaTheme="minorEastAsia" w:hAnsi="Times New Roman"/>
      <w:color w:val="5A5A5A" w:themeColor="text1" w:themeTint="A5"/>
      <w:spacing w:val="15"/>
    </w:rPr>
  </w:style>
  <w:style w:type="paragraph" w:styleId="Ttulo">
    <w:name w:val="Title"/>
    <w:basedOn w:val="Normal"/>
    <w:next w:val="Normal"/>
    <w:link w:val="TtuloCar"/>
    <w:uiPriority w:val="10"/>
    <w:qFormat/>
    <w:rsid w:val="005A71DE"/>
    <w:pPr>
      <w:spacing w:after="0" w:line="240" w:lineRule="auto"/>
      <w:contextualSpacing/>
    </w:pPr>
    <w:rPr>
      <w:rFonts w:eastAsiaTheme="majorEastAsia" w:cstheme="majorBidi"/>
      <w:spacing w:val="-10"/>
      <w:kern w:val="28"/>
      <w:sz w:val="56"/>
      <w:szCs w:val="56"/>
    </w:rPr>
  </w:style>
  <w:style w:type="character" w:customStyle="1" w:styleId="TtuloCar">
    <w:name w:val="Título Car"/>
    <w:basedOn w:val="Fuentedeprrafopredeter"/>
    <w:link w:val="Ttulo"/>
    <w:uiPriority w:val="10"/>
    <w:rsid w:val="005A71DE"/>
    <w:rPr>
      <w:rFonts w:ascii="Times New Roman" w:eastAsiaTheme="majorEastAsia" w:hAnsi="Times New Roman" w:cstheme="majorBidi"/>
      <w:spacing w:val="-10"/>
      <w:kern w:val="28"/>
      <w:sz w:val="56"/>
      <w:szCs w:val="56"/>
    </w:rPr>
  </w:style>
  <w:style w:type="character" w:styleId="nfasissutil">
    <w:name w:val="Subtle Emphasis"/>
    <w:basedOn w:val="Fuentedeprrafopredeter"/>
    <w:uiPriority w:val="19"/>
    <w:qFormat/>
    <w:rsid w:val="005A71DE"/>
    <w:rPr>
      <w:i/>
      <w:iCs/>
      <w:color w:val="404040" w:themeColor="text1" w:themeTint="BF"/>
    </w:rPr>
  </w:style>
  <w:style w:type="paragraph" w:styleId="Encabezado">
    <w:name w:val="header"/>
    <w:basedOn w:val="Normal"/>
    <w:link w:val="EncabezadoCar"/>
    <w:uiPriority w:val="99"/>
    <w:unhideWhenUsed/>
    <w:rsid w:val="005A71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71DE"/>
    <w:rPr>
      <w:rFonts w:ascii="Times New Roman" w:hAnsi="Times New Roman"/>
    </w:rPr>
  </w:style>
  <w:style w:type="paragraph" w:styleId="Piedepgina">
    <w:name w:val="footer"/>
    <w:basedOn w:val="Normal"/>
    <w:link w:val="PiedepginaCar"/>
    <w:uiPriority w:val="99"/>
    <w:unhideWhenUsed/>
    <w:rsid w:val="005A71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71DE"/>
    <w:rPr>
      <w:rFonts w:ascii="Times New Roman" w:hAnsi="Times New Roman"/>
    </w:rPr>
  </w:style>
  <w:style w:type="character" w:styleId="Textodelmarcadordeposicin">
    <w:name w:val="Placeholder Text"/>
    <w:basedOn w:val="Fuentedeprrafopredeter"/>
    <w:uiPriority w:val="99"/>
    <w:semiHidden/>
    <w:rsid w:val="005A71DE"/>
    <w:rPr>
      <w:color w:val="808080"/>
    </w:rPr>
  </w:style>
  <w:style w:type="character" w:customStyle="1" w:styleId="Ttulo3Car">
    <w:name w:val="Título 3 Car"/>
    <w:basedOn w:val="Fuentedeprrafopredeter"/>
    <w:link w:val="Ttulo3"/>
    <w:uiPriority w:val="9"/>
    <w:rsid w:val="00050561"/>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766C7A"/>
    <w:rPr>
      <w:rFonts w:ascii="Times New Roman" w:eastAsiaTheme="majorEastAsia" w:hAnsi="Times New Roman" w:cstheme="majorBidi"/>
      <w:b/>
      <w:i/>
      <w:iCs/>
      <w:sz w:val="24"/>
    </w:rPr>
  </w:style>
  <w:style w:type="character" w:customStyle="1" w:styleId="Ttulo5Car">
    <w:name w:val="Título 5 Car"/>
    <w:basedOn w:val="Fuentedeprrafopredeter"/>
    <w:link w:val="Ttulo5"/>
    <w:uiPriority w:val="9"/>
    <w:semiHidden/>
    <w:rsid w:val="00766C7A"/>
    <w:rPr>
      <w:rFonts w:ascii="Times New Roman" w:eastAsiaTheme="majorEastAsia" w:hAnsi="Times New Roman" w:cstheme="majorBidi"/>
      <w:sz w:val="24"/>
    </w:rPr>
  </w:style>
  <w:style w:type="paragraph" w:styleId="NormalWeb">
    <w:name w:val="Normal (Web)"/>
    <w:basedOn w:val="Normal"/>
    <w:uiPriority w:val="99"/>
    <w:semiHidden/>
    <w:unhideWhenUsed/>
    <w:rsid w:val="00ED468F"/>
    <w:pPr>
      <w:spacing w:before="100" w:beforeAutospacing="1" w:after="100" w:afterAutospacing="1" w:line="240" w:lineRule="auto"/>
    </w:pPr>
    <w:rPr>
      <w:rFonts w:eastAsia="Times New Roman" w:cs="Times New Roman"/>
      <w:szCs w:val="24"/>
      <w:lang w:eastAsia="es-CO"/>
    </w:rPr>
  </w:style>
  <w:style w:type="character" w:customStyle="1" w:styleId="apple-converted-space">
    <w:name w:val="apple-converted-space"/>
    <w:basedOn w:val="Fuentedeprrafopredeter"/>
    <w:rsid w:val="00ED468F"/>
  </w:style>
  <w:style w:type="character" w:styleId="Hipervnculo">
    <w:name w:val="Hyperlink"/>
    <w:basedOn w:val="Fuentedeprrafopredeter"/>
    <w:uiPriority w:val="99"/>
    <w:unhideWhenUsed/>
    <w:rsid w:val="00ED468F"/>
    <w:rPr>
      <w:color w:val="0000FF"/>
      <w:u w:val="single"/>
    </w:rPr>
  </w:style>
  <w:style w:type="paragraph" w:styleId="Prrafodelista">
    <w:name w:val="List Paragraph"/>
    <w:basedOn w:val="Normal"/>
    <w:uiPriority w:val="34"/>
    <w:qFormat/>
    <w:rsid w:val="00B660C7"/>
    <w:pPr>
      <w:ind w:left="720"/>
      <w:contextualSpacing/>
    </w:pPr>
  </w:style>
  <w:style w:type="paragraph" w:styleId="Epgrafe">
    <w:name w:val="caption"/>
    <w:basedOn w:val="Normal"/>
    <w:next w:val="Normal"/>
    <w:uiPriority w:val="35"/>
    <w:unhideWhenUsed/>
    <w:qFormat/>
    <w:rsid w:val="009D37A7"/>
    <w:pPr>
      <w:spacing w:after="200" w:line="240" w:lineRule="auto"/>
    </w:pPr>
    <w:rPr>
      <w:i/>
      <w:iCs/>
      <w:color w:val="44546A" w:themeColor="text2"/>
      <w:sz w:val="18"/>
      <w:szCs w:val="18"/>
    </w:rPr>
  </w:style>
  <w:style w:type="paragraph" w:styleId="Bibliografa">
    <w:name w:val="Bibliography"/>
    <w:basedOn w:val="Normal"/>
    <w:next w:val="Normal"/>
    <w:uiPriority w:val="37"/>
    <w:unhideWhenUsed/>
    <w:rsid w:val="00AE50BA"/>
  </w:style>
  <w:style w:type="paragraph" w:styleId="TtulodeTDC">
    <w:name w:val="TOC Heading"/>
    <w:basedOn w:val="Ttulo1"/>
    <w:next w:val="Normal"/>
    <w:uiPriority w:val="39"/>
    <w:unhideWhenUsed/>
    <w:qFormat/>
    <w:rsid w:val="002A5016"/>
    <w:pPr>
      <w:jc w:val="left"/>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2A5016"/>
    <w:pPr>
      <w:spacing w:after="100"/>
    </w:pPr>
  </w:style>
  <w:style w:type="paragraph" w:styleId="TDC2">
    <w:name w:val="toc 2"/>
    <w:basedOn w:val="Normal"/>
    <w:next w:val="Normal"/>
    <w:autoRedefine/>
    <w:uiPriority w:val="39"/>
    <w:unhideWhenUsed/>
    <w:rsid w:val="002A5016"/>
    <w:pPr>
      <w:spacing w:after="100"/>
      <w:ind w:left="240"/>
    </w:pPr>
  </w:style>
  <w:style w:type="paragraph" w:styleId="TDC3">
    <w:name w:val="toc 3"/>
    <w:basedOn w:val="Normal"/>
    <w:next w:val="Normal"/>
    <w:autoRedefine/>
    <w:uiPriority w:val="39"/>
    <w:unhideWhenUsed/>
    <w:rsid w:val="002A5016"/>
    <w:pPr>
      <w:spacing w:after="100"/>
      <w:ind w:left="480"/>
    </w:pPr>
  </w:style>
  <w:style w:type="table" w:styleId="Tablaconcuadrcula">
    <w:name w:val="Table Grid"/>
    <w:basedOn w:val="Tablanormal"/>
    <w:uiPriority w:val="39"/>
    <w:rsid w:val="009562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A3E43"/>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9119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19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08658">
      <w:bodyDiv w:val="1"/>
      <w:marLeft w:val="0"/>
      <w:marRight w:val="0"/>
      <w:marTop w:val="0"/>
      <w:marBottom w:val="0"/>
      <w:divBdr>
        <w:top w:val="none" w:sz="0" w:space="0" w:color="auto"/>
        <w:left w:val="none" w:sz="0" w:space="0" w:color="auto"/>
        <w:bottom w:val="none" w:sz="0" w:space="0" w:color="auto"/>
        <w:right w:val="none" w:sz="0" w:space="0" w:color="auto"/>
      </w:divBdr>
    </w:div>
    <w:div w:id="49623203">
      <w:bodyDiv w:val="1"/>
      <w:marLeft w:val="0"/>
      <w:marRight w:val="0"/>
      <w:marTop w:val="0"/>
      <w:marBottom w:val="0"/>
      <w:divBdr>
        <w:top w:val="none" w:sz="0" w:space="0" w:color="auto"/>
        <w:left w:val="none" w:sz="0" w:space="0" w:color="auto"/>
        <w:bottom w:val="none" w:sz="0" w:space="0" w:color="auto"/>
        <w:right w:val="none" w:sz="0" w:space="0" w:color="auto"/>
      </w:divBdr>
    </w:div>
    <w:div w:id="101729075">
      <w:bodyDiv w:val="1"/>
      <w:marLeft w:val="0"/>
      <w:marRight w:val="0"/>
      <w:marTop w:val="0"/>
      <w:marBottom w:val="0"/>
      <w:divBdr>
        <w:top w:val="none" w:sz="0" w:space="0" w:color="auto"/>
        <w:left w:val="none" w:sz="0" w:space="0" w:color="auto"/>
        <w:bottom w:val="none" w:sz="0" w:space="0" w:color="auto"/>
        <w:right w:val="none" w:sz="0" w:space="0" w:color="auto"/>
      </w:divBdr>
    </w:div>
    <w:div w:id="104471710">
      <w:bodyDiv w:val="1"/>
      <w:marLeft w:val="0"/>
      <w:marRight w:val="0"/>
      <w:marTop w:val="0"/>
      <w:marBottom w:val="0"/>
      <w:divBdr>
        <w:top w:val="none" w:sz="0" w:space="0" w:color="auto"/>
        <w:left w:val="none" w:sz="0" w:space="0" w:color="auto"/>
        <w:bottom w:val="none" w:sz="0" w:space="0" w:color="auto"/>
        <w:right w:val="none" w:sz="0" w:space="0" w:color="auto"/>
      </w:divBdr>
    </w:div>
    <w:div w:id="369764785">
      <w:bodyDiv w:val="1"/>
      <w:marLeft w:val="0"/>
      <w:marRight w:val="0"/>
      <w:marTop w:val="0"/>
      <w:marBottom w:val="0"/>
      <w:divBdr>
        <w:top w:val="none" w:sz="0" w:space="0" w:color="auto"/>
        <w:left w:val="none" w:sz="0" w:space="0" w:color="auto"/>
        <w:bottom w:val="none" w:sz="0" w:space="0" w:color="auto"/>
        <w:right w:val="none" w:sz="0" w:space="0" w:color="auto"/>
      </w:divBdr>
    </w:div>
    <w:div w:id="474302529">
      <w:bodyDiv w:val="1"/>
      <w:marLeft w:val="0"/>
      <w:marRight w:val="0"/>
      <w:marTop w:val="0"/>
      <w:marBottom w:val="0"/>
      <w:divBdr>
        <w:top w:val="none" w:sz="0" w:space="0" w:color="auto"/>
        <w:left w:val="none" w:sz="0" w:space="0" w:color="auto"/>
        <w:bottom w:val="none" w:sz="0" w:space="0" w:color="auto"/>
        <w:right w:val="none" w:sz="0" w:space="0" w:color="auto"/>
      </w:divBdr>
    </w:div>
    <w:div w:id="505629259">
      <w:bodyDiv w:val="1"/>
      <w:marLeft w:val="0"/>
      <w:marRight w:val="0"/>
      <w:marTop w:val="0"/>
      <w:marBottom w:val="0"/>
      <w:divBdr>
        <w:top w:val="none" w:sz="0" w:space="0" w:color="auto"/>
        <w:left w:val="none" w:sz="0" w:space="0" w:color="auto"/>
        <w:bottom w:val="none" w:sz="0" w:space="0" w:color="auto"/>
        <w:right w:val="none" w:sz="0" w:space="0" w:color="auto"/>
      </w:divBdr>
    </w:div>
    <w:div w:id="628511230">
      <w:bodyDiv w:val="1"/>
      <w:marLeft w:val="0"/>
      <w:marRight w:val="0"/>
      <w:marTop w:val="0"/>
      <w:marBottom w:val="0"/>
      <w:divBdr>
        <w:top w:val="none" w:sz="0" w:space="0" w:color="auto"/>
        <w:left w:val="none" w:sz="0" w:space="0" w:color="auto"/>
        <w:bottom w:val="none" w:sz="0" w:space="0" w:color="auto"/>
        <w:right w:val="none" w:sz="0" w:space="0" w:color="auto"/>
      </w:divBdr>
    </w:div>
    <w:div w:id="814299933">
      <w:bodyDiv w:val="1"/>
      <w:marLeft w:val="0"/>
      <w:marRight w:val="0"/>
      <w:marTop w:val="0"/>
      <w:marBottom w:val="0"/>
      <w:divBdr>
        <w:top w:val="none" w:sz="0" w:space="0" w:color="auto"/>
        <w:left w:val="none" w:sz="0" w:space="0" w:color="auto"/>
        <w:bottom w:val="none" w:sz="0" w:space="0" w:color="auto"/>
        <w:right w:val="none" w:sz="0" w:space="0" w:color="auto"/>
      </w:divBdr>
    </w:div>
    <w:div w:id="848561719">
      <w:bodyDiv w:val="1"/>
      <w:marLeft w:val="0"/>
      <w:marRight w:val="0"/>
      <w:marTop w:val="0"/>
      <w:marBottom w:val="0"/>
      <w:divBdr>
        <w:top w:val="none" w:sz="0" w:space="0" w:color="auto"/>
        <w:left w:val="none" w:sz="0" w:space="0" w:color="auto"/>
        <w:bottom w:val="none" w:sz="0" w:space="0" w:color="auto"/>
        <w:right w:val="none" w:sz="0" w:space="0" w:color="auto"/>
      </w:divBdr>
    </w:div>
    <w:div w:id="889458817">
      <w:bodyDiv w:val="1"/>
      <w:marLeft w:val="0"/>
      <w:marRight w:val="0"/>
      <w:marTop w:val="0"/>
      <w:marBottom w:val="0"/>
      <w:divBdr>
        <w:top w:val="none" w:sz="0" w:space="0" w:color="auto"/>
        <w:left w:val="none" w:sz="0" w:space="0" w:color="auto"/>
        <w:bottom w:val="none" w:sz="0" w:space="0" w:color="auto"/>
        <w:right w:val="none" w:sz="0" w:space="0" w:color="auto"/>
      </w:divBdr>
    </w:div>
    <w:div w:id="1069502574">
      <w:bodyDiv w:val="1"/>
      <w:marLeft w:val="0"/>
      <w:marRight w:val="0"/>
      <w:marTop w:val="0"/>
      <w:marBottom w:val="0"/>
      <w:divBdr>
        <w:top w:val="none" w:sz="0" w:space="0" w:color="auto"/>
        <w:left w:val="none" w:sz="0" w:space="0" w:color="auto"/>
        <w:bottom w:val="none" w:sz="0" w:space="0" w:color="auto"/>
        <w:right w:val="none" w:sz="0" w:space="0" w:color="auto"/>
      </w:divBdr>
    </w:div>
    <w:div w:id="1176458762">
      <w:bodyDiv w:val="1"/>
      <w:marLeft w:val="0"/>
      <w:marRight w:val="0"/>
      <w:marTop w:val="0"/>
      <w:marBottom w:val="0"/>
      <w:divBdr>
        <w:top w:val="none" w:sz="0" w:space="0" w:color="auto"/>
        <w:left w:val="none" w:sz="0" w:space="0" w:color="auto"/>
        <w:bottom w:val="none" w:sz="0" w:space="0" w:color="auto"/>
        <w:right w:val="none" w:sz="0" w:space="0" w:color="auto"/>
      </w:divBdr>
    </w:div>
    <w:div w:id="1340616000">
      <w:bodyDiv w:val="1"/>
      <w:marLeft w:val="0"/>
      <w:marRight w:val="0"/>
      <w:marTop w:val="0"/>
      <w:marBottom w:val="0"/>
      <w:divBdr>
        <w:top w:val="none" w:sz="0" w:space="0" w:color="auto"/>
        <w:left w:val="none" w:sz="0" w:space="0" w:color="auto"/>
        <w:bottom w:val="none" w:sz="0" w:space="0" w:color="auto"/>
        <w:right w:val="none" w:sz="0" w:space="0" w:color="auto"/>
      </w:divBdr>
    </w:div>
    <w:div w:id="1465657981">
      <w:bodyDiv w:val="1"/>
      <w:marLeft w:val="0"/>
      <w:marRight w:val="0"/>
      <w:marTop w:val="0"/>
      <w:marBottom w:val="0"/>
      <w:divBdr>
        <w:top w:val="none" w:sz="0" w:space="0" w:color="auto"/>
        <w:left w:val="none" w:sz="0" w:space="0" w:color="auto"/>
        <w:bottom w:val="none" w:sz="0" w:space="0" w:color="auto"/>
        <w:right w:val="none" w:sz="0" w:space="0" w:color="auto"/>
      </w:divBdr>
    </w:div>
    <w:div w:id="1557081017">
      <w:bodyDiv w:val="1"/>
      <w:marLeft w:val="0"/>
      <w:marRight w:val="0"/>
      <w:marTop w:val="0"/>
      <w:marBottom w:val="0"/>
      <w:divBdr>
        <w:top w:val="none" w:sz="0" w:space="0" w:color="auto"/>
        <w:left w:val="none" w:sz="0" w:space="0" w:color="auto"/>
        <w:bottom w:val="none" w:sz="0" w:space="0" w:color="auto"/>
        <w:right w:val="none" w:sz="0" w:space="0" w:color="auto"/>
      </w:divBdr>
    </w:div>
    <w:div w:id="1622300177">
      <w:bodyDiv w:val="1"/>
      <w:marLeft w:val="0"/>
      <w:marRight w:val="0"/>
      <w:marTop w:val="0"/>
      <w:marBottom w:val="0"/>
      <w:divBdr>
        <w:top w:val="none" w:sz="0" w:space="0" w:color="auto"/>
        <w:left w:val="none" w:sz="0" w:space="0" w:color="auto"/>
        <w:bottom w:val="none" w:sz="0" w:space="0" w:color="auto"/>
        <w:right w:val="none" w:sz="0" w:space="0" w:color="auto"/>
      </w:divBdr>
    </w:div>
    <w:div w:id="1630814668">
      <w:bodyDiv w:val="1"/>
      <w:marLeft w:val="0"/>
      <w:marRight w:val="0"/>
      <w:marTop w:val="0"/>
      <w:marBottom w:val="0"/>
      <w:divBdr>
        <w:top w:val="none" w:sz="0" w:space="0" w:color="auto"/>
        <w:left w:val="none" w:sz="0" w:space="0" w:color="auto"/>
        <w:bottom w:val="none" w:sz="0" w:space="0" w:color="auto"/>
        <w:right w:val="none" w:sz="0" w:space="0" w:color="auto"/>
      </w:divBdr>
    </w:div>
    <w:div w:id="1631397717">
      <w:bodyDiv w:val="1"/>
      <w:marLeft w:val="0"/>
      <w:marRight w:val="0"/>
      <w:marTop w:val="0"/>
      <w:marBottom w:val="0"/>
      <w:divBdr>
        <w:top w:val="none" w:sz="0" w:space="0" w:color="auto"/>
        <w:left w:val="none" w:sz="0" w:space="0" w:color="auto"/>
        <w:bottom w:val="none" w:sz="0" w:space="0" w:color="auto"/>
        <w:right w:val="none" w:sz="0" w:space="0" w:color="auto"/>
      </w:divBdr>
    </w:div>
    <w:div w:id="1802379675">
      <w:bodyDiv w:val="1"/>
      <w:marLeft w:val="0"/>
      <w:marRight w:val="0"/>
      <w:marTop w:val="0"/>
      <w:marBottom w:val="0"/>
      <w:divBdr>
        <w:top w:val="none" w:sz="0" w:space="0" w:color="auto"/>
        <w:left w:val="none" w:sz="0" w:space="0" w:color="auto"/>
        <w:bottom w:val="none" w:sz="0" w:space="0" w:color="auto"/>
        <w:right w:val="none" w:sz="0" w:space="0" w:color="auto"/>
      </w:divBdr>
    </w:div>
    <w:div w:id="1855608064">
      <w:bodyDiv w:val="1"/>
      <w:marLeft w:val="0"/>
      <w:marRight w:val="0"/>
      <w:marTop w:val="0"/>
      <w:marBottom w:val="0"/>
      <w:divBdr>
        <w:top w:val="none" w:sz="0" w:space="0" w:color="auto"/>
        <w:left w:val="none" w:sz="0" w:space="0" w:color="auto"/>
        <w:bottom w:val="none" w:sz="0" w:space="0" w:color="auto"/>
        <w:right w:val="none" w:sz="0" w:space="0" w:color="auto"/>
      </w:divBdr>
    </w:div>
    <w:div w:id="1889565902">
      <w:bodyDiv w:val="1"/>
      <w:marLeft w:val="0"/>
      <w:marRight w:val="0"/>
      <w:marTop w:val="0"/>
      <w:marBottom w:val="0"/>
      <w:divBdr>
        <w:top w:val="none" w:sz="0" w:space="0" w:color="auto"/>
        <w:left w:val="none" w:sz="0" w:space="0" w:color="auto"/>
        <w:bottom w:val="none" w:sz="0" w:space="0" w:color="auto"/>
        <w:right w:val="none" w:sz="0" w:space="0" w:color="auto"/>
      </w:divBdr>
    </w:div>
    <w:div w:id="1943494347">
      <w:bodyDiv w:val="1"/>
      <w:marLeft w:val="0"/>
      <w:marRight w:val="0"/>
      <w:marTop w:val="0"/>
      <w:marBottom w:val="0"/>
      <w:divBdr>
        <w:top w:val="none" w:sz="0" w:space="0" w:color="auto"/>
        <w:left w:val="none" w:sz="0" w:space="0" w:color="auto"/>
        <w:bottom w:val="none" w:sz="0" w:space="0" w:color="auto"/>
        <w:right w:val="none" w:sz="0" w:space="0" w:color="auto"/>
      </w:divBdr>
    </w:div>
    <w:div w:id="194904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http://www.calameo.com/read/00496970954d12eb825a2"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s://youtu.be/MTbfZYcBO9Q"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yperlink" Target="http://javieralber1990.wixsite.com/microelectronica/portada"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SIC05</b:Tag>
    <b:SourceType>Misc</b:SourceType>
    <b:Guid>{92DBF048-EBA8-40D2-AD98-5C286CA7CF9D}</b:Guid>
    <b:Author>
      <b:Author>
        <b:NameList>
          <b:Person>
            <b:Last>SICARD</b:Last>
            <b:First>Etienne</b:First>
          </b:Person>
        </b:NameList>
      </b:Author>
    </b:Author>
    <b:Title>Microwind y DSCH 3</b:Title>
    <b:Year>2005</b:Year>
    <b:Month>Oct</b:Month>
    <b:Day>1</b:Day>
    <b:StateProvince>Toulouse</b:StateProvince>
    <b:CountryRegion>France</b:CountryRegion>
    <b:RefOrder>1</b:RefOrder>
  </b:Source>
  <b:Source>
    <b:Tag>Sol03</b:Tag>
    <b:SourceType>DocumentFromInternetSite</b:SourceType>
    <b:Guid>{FC8EC5D4-7AAD-47E7-81E8-B5EC6E607D6D}</b:Guid>
    <b:Title>Diseño de circuitos y sistemas integrados</b:Title>
    <b:Year>2003</b:Year>
    <b:URL>http://books.google.es/books?hl=es&amp;lr=&amp;id=4AtUxr5u6JMC&amp;oi=fnd&amp;pg=PT16&amp;dq=Procesos+de+fabricaci%C3%B3n+de+circuitos+integrados&amp;ots=spJDCPZPo9&amp;sig=Y8FgZlHmZBAKGn8-3GNnbxjqy8E#v=onepage&amp;q=Procesos%20de%20fabricaci%C3%B3n%20de%20circuitos%20integrados&amp;f=false</b:URL>
    <b:Author>
      <b:Author>
        <b:NameList>
          <b:Person>
            <b:Last>Sola</b:Last>
            <b:First>J.</b:First>
            <b:Middle>A. R</b:Middle>
          </b:Person>
        </b:NameList>
      </b:Author>
    </b:Author>
    <b:RefOrder>2</b:RefOrder>
  </b:Source>
  <b:Source>
    <b:Tag>Lóp02</b:Tag>
    <b:SourceType>DocumentFromInternetSite</b:SourceType>
    <b:Guid>{851B6C58-6196-4F87-8C30-9D237A10A40D}</b:Guid>
    <b:Author>
      <b:Author>
        <b:NameList>
          <b:Person>
            <b:Last>López</b:Last>
            <b:First>S.</b:First>
            <b:Middle>A. P., Campos, E. S., &amp; Gómez, S. F.</b:Middle>
          </b:Person>
        </b:NameList>
      </b:Author>
    </b:Author>
    <b:Title>Diseño de sistemas digitales con VHDL</b:Title>
    <b:Year>2002</b:Year>
    <b:URL>http://books.google.es/books?hl=es&amp;lr=&amp;id=c-GAqdX62lkC&amp;oi=fnd&amp;pg=PR3&amp;dq=dise%C3%B1o+microelectr%C3%B3nico+&amp;ots=C1GUIixBlV&amp;sig=pG5jzMrW9lJjNnkqon0z0JsMwKw#v=onepage&amp;q=dise%C3%B1o%20microelectr%C3%B3nico&amp;f=false</b:URL>
    <b:RefOrder>3</b:RefOrder>
  </b:Source>
  <b:Source>
    <b:Tag>Art13</b:Tag>
    <b:SourceType>DocumentFromInternetSite</b:SourceType>
    <b:Guid>{176C0672-BD4C-47D0-84F9-810C6A9B97AC}</b:Guid>
    <b:Author>
      <b:Author>
        <b:NameList>
          <b:Person>
            <b:Last>Artero</b:Last>
            <b:First>O.</b:First>
            <b:Middle>T.</b:Middle>
          </b:Person>
        </b:NameList>
      </b:Author>
    </b:Author>
    <b:Title>Arduino: curso práctico de formación.</b:Title>
    <b:InternetSiteTitle>RC Libros</b:InternetSiteTitle>
    <b:Year>2013</b:Year>
    <b:URL>https://books.google.es/books?hl=es&amp;lr=&amp;id=6cZhDmf7suQC&amp;oi=fnd&amp;pg=PR15&amp;dq=libro+arduino&amp;ots=AZcGgTOABN&amp;sig=44WuvUQbp0o7PP2uo8jw046SJao#v=onepage&amp;q=libro%20arduino&amp;f=false</b:URL>
    <b:RefOrder>4</b:RefOrder>
  </b:Source>
  <b:Source>
    <b:Tag>Sic05</b:Tag>
    <b:SourceType>DocumentFromInternetSite</b:SourceType>
    <b:Guid>{D42362A9-40B4-4CF3-9BB2-FC72EBDC0B1F}</b:Guid>
    <b:Author>
      <b:Author>
        <b:NameList>
          <b:Person>
            <b:Last>Sicard</b:Last>
            <b:First>E.</b:First>
          </b:Person>
        </b:NameList>
      </b:Author>
    </b:Author>
    <b:Title>Microwind &amp; Dsch Version 3.0.</b:Title>
    <b:Year>2005</b:Year>
    <b:URL>https://fenix.tecnico.ulisboa.pt/downloadFile/3779571243591/manual_lite.pdf.</b:URL>
    <b:RefOrder>5</b:RefOrder>
  </b:Source>
  <b:Source>
    <b:Tag>Rub10</b:Tag>
    <b:SourceType>DocumentFromInternetSite</b:SourceType>
    <b:Guid>{67B6A3FA-BC1B-4B46-8DCF-0F142009DB5C}</b:Guid>
    <b:Author>
      <b:Author>
        <b:NameList>
          <b:Person>
            <b:Last>Rubio</b:Last>
            <b:First>M.</b:First>
            <b:Middle>A. F.</b:Middle>
          </b:Person>
        </b:NameList>
      </b:Author>
    </b:Author>
    <b:Title>Introducción al lenguaje VHDL.</b:Title>
    <b:InternetSiteTitle>Universidad Politécnica de Madrid Departamento de Sistemas Electrónicos y de Control</b:InternetSiteTitle>
    <b:Year>2010</b:Year>
    <b:URL>http://www.cartagena99.com/recursos/electronica/apuntes/Manual%20VHDL.pdf.</b:URL>
    <b:RefOrder>6</b:RefOrder>
  </b:Source>
  <b:Source>
    <b:Tag>Rob091</b:Tag>
    <b:SourceType>Book</b:SourceType>
    <b:Guid>{1E0B0B22-2D41-4C7E-BDD5-34DED938E7D3}</b:Guid>
    <b:Author>
      <b:Author>
        <b:NameList>
          <b:Person>
            <b:Last>Robayo</b:Last>
            <b:First>F.</b:First>
          </b:Person>
        </b:NameList>
      </b:Author>
    </b:Author>
    <b:Title>Metodologías de Diseño y Diagramas de Flujo.</b:Title>
    <b:Year>2009</b:Year>
    <b:City>Bogotá D.C.</b:City>
    <b:Publisher>Universidad Nacional Abierta y/a Distancia</b:Publisher>
    <b:RefOrder>7</b:RefOrder>
  </b:Source>
  <b:Source>
    <b:Tag>Rob092</b:Tag>
    <b:SourceType>Book</b:SourceType>
    <b:Guid>{0B3257D7-CA81-4D99-90B1-3D5870350B9D}</b:Guid>
    <b:Author>
      <b:Author>
        <b:NameList>
          <b:Person>
            <b:Last>Robayo</b:Last>
            <b:First>F.</b:First>
          </b:Person>
        </b:NameList>
      </b:Author>
    </b:Author>
    <b:Title>Lenguajes de Descripción y Simuladores Físicos</b:Title>
    <b:Year>2009</b:Year>
    <b:City>Bogotá D.C.</b:City>
    <b:Publisher>Universidad Nacional Abierta y/a Distancia</b:Publisher>
    <b:RefOrder>8</b:RefOrder>
  </b:Source>
  <b:Source>
    <b:Tag>Rob093</b:Tag>
    <b:SourceType>Book</b:SourceType>
    <b:Guid>{D9A03AA5-1AFE-49B4-80F4-DE69FDA0747F}</b:Guid>
    <b:Author>
      <b:Author>
        <b:NameList>
          <b:Person>
            <b:Last>Robayo</b:Last>
            <b:First>F.</b:First>
          </b:Person>
        </b:NameList>
      </b:Author>
    </b:Author>
    <b:Title>Test y Pruebas de Circuitos Integrados.</b:Title>
    <b:Year>2009</b:Year>
    <b:City>Bogotá D.C.</b:City>
    <b:Publisher>niversidad Nacional Abierta y/a Distancia.</b:Publisher>
    <b:RefOrder>9</b:RefOrder>
  </b:Source>
</b:Sources>
</file>

<file path=customXml/itemProps1.xml><?xml version="1.0" encoding="utf-8"?>
<ds:datastoreItem xmlns:ds="http://schemas.openxmlformats.org/officeDocument/2006/customXml" ds:itemID="{ACD2310D-45B3-4FCB-A8E1-0A503F329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26</Pages>
  <Words>5318</Words>
  <Characters>29254</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enrique riaño castillo</dc:creator>
  <cp:keywords/>
  <dc:description/>
  <cp:lastModifiedBy>JAVIER</cp:lastModifiedBy>
  <cp:revision>7</cp:revision>
  <dcterms:created xsi:type="dcterms:W3CDTF">2016-10-30T22:33:00Z</dcterms:created>
  <dcterms:modified xsi:type="dcterms:W3CDTF">2016-11-01T00:55:00Z</dcterms:modified>
</cp:coreProperties>
</file>